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A87C49" w:rsidRPr="00A87C49" w14:paraId="52B4B5C3" w14:textId="77777777" w:rsidTr="00A7137F">
        <w:tc>
          <w:tcPr>
            <w:tcW w:w="4503" w:type="dxa"/>
          </w:tcPr>
          <w:p w14:paraId="36DD51CD" w14:textId="77777777" w:rsidR="00A87C49" w:rsidRPr="005304E1" w:rsidRDefault="00A87C49" w:rsidP="00A71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14:paraId="7F2BE9C9" w14:textId="77777777" w:rsidR="00A87C49" w:rsidRPr="00A87C49" w:rsidRDefault="00A87C49" w:rsidP="00A7137F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7669628" w14:textId="77777777" w:rsidR="00F90CED" w:rsidRDefault="00BB4C92">
      <w:pPr>
        <w:pStyle w:val="a3"/>
        <w:spacing w:before="75"/>
        <w:ind w:left="5414" w:right="926"/>
        <w:jc w:val="center"/>
      </w:pPr>
      <w:r>
        <w:t>APPROVED</w:t>
      </w:r>
      <w:r>
        <w:rPr>
          <w:spacing w:val="-2"/>
        </w:rPr>
        <w:t xml:space="preserve"> </w:t>
      </w:r>
      <w:r>
        <w:t>BY</w:t>
      </w:r>
    </w:p>
    <w:p w14:paraId="059B3302" w14:textId="77777777" w:rsidR="00F90CED" w:rsidRDefault="00BB4C92">
      <w:pPr>
        <w:pStyle w:val="a3"/>
        <w:spacing w:before="1" w:line="298" w:lineRule="exact"/>
        <w:ind w:left="5347" w:right="927"/>
        <w:jc w:val="center"/>
      </w:pP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</w:p>
    <w:p w14:paraId="52C2F49B" w14:textId="77777777" w:rsidR="00011484" w:rsidRDefault="00BB4C92" w:rsidP="00B00616">
      <w:pPr>
        <w:pStyle w:val="a3"/>
        <w:tabs>
          <w:tab w:val="left" w:pos="6701"/>
          <w:tab w:val="left" w:pos="8432"/>
        </w:tabs>
        <w:ind w:left="5414" w:right="927"/>
        <w:jc w:val="center"/>
        <w:rPr>
          <w:lang w:val="ru-RU"/>
        </w:rPr>
      </w:pP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Roscongress</w:t>
      </w:r>
      <w:r>
        <w:rPr>
          <w:spacing w:val="-5"/>
        </w:rPr>
        <w:t xml:space="preserve"> </w:t>
      </w:r>
      <w:r>
        <w:t>Foundation</w:t>
      </w:r>
      <w:r>
        <w:rPr>
          <w:spacing w:val="-62"/>
        </w:rPr>
        <w:t xml:space="preserve"> </w:t>
      </w:r>
      <w:r>
        <w:t>No.</w:t>
      </w:r>
      <w:r w:rsidR="00A87C49">
        <w:t xml:space="preserve"> </w:t>
      </w:r>
      <w:r w:rsidR="00011484">
        <w:rPr>
          <w:lang w:val="ru-RU"/>
        </w:rPr>
        <w:t>_____________</w:t>
      </w:r>
    </w:p>
    <w:p w14:paraId="659D4412" w14:textId="72B0B40F" w:rsidR="00F90CED" w:rsidRDefault="00A87C49" w:rsidP="00B00616">
      <w:pPr>
        <w:pStyle w:val="a3"/>
        <w:tabs>
          <w:tab w:val="left" w:pos="6701"/>
          <w:tab w:val="left" w:pos="8432"/>
        </w:tabs>
        <w:ind w:left="5414" w:right="927"/>
        <w:jc w:val="center"/>
        <w:rPr>
          <w:sz w:val="20"/>
        </w:rPr>
      </w:pPr>
      <w:r>
        <w:t xml:space="preserve"> </w:t>
      </w:r>
      <w:r w:rsidR="00BB4C92">
        <w:t>dated</w:t>
      </w:r>
      <w:r w:rsidR="00BB4C92">
        <w:rPr>
          <w:spacing w:val="-2"/>
        </w:rPr>
        <w:t xml:space="preserve"> </w:t>
      </w:r>
      <w:r w:rsidR="00011484">
        <w:rPr>
          <w:spacing w:val="-2"/>
          <w:lang w:val="ru-RU"/>
        </w:rPr>
        <w:t>«___»</w:t>
      </w:r>
      <w:r>
        <w:rPr>
          <w:spacing w:val="-2"/>
        </w:rPr>
        <w:t xml:space="preserve"> April 2023</w:t>
      </w:r>
    </w:p>
    <w:p w14:paraId="5D4943C0" w14:textId="77777777" w:rsidR="00F90CED" w:rsidRDefault="00F90CED">
      <w:pPr>
        <w:pStyle w:val="a3"/>
        <w:ind w:left="0"/>
        <w:rPr>
          <w:sz w:val="20"/>
        </w:rPr>
      </w:pPr>
    </w:p>
    <w:p w14:paraId="5EB8F517" w14:textId="77777777" w:rsidR="00F90CED" w:rsidRDefault="00F90CED">
      <w:pPr>
        <w:pStyle w:val="a3"/>
        <w:ind w:left="0"/>
        <w:rPr>
          <w:sz w:val="20"/>
        </w:rPr>
      </w:pPr>
    </w:p>
    <w:p w14:paraId="789F531C" w14:textId="77777777" w:rsidR="00F90CED" w:rsidRDefault="00F90CED">
      <w:pPr>
        <w:pStyle w:val="a3"/>
        <w:ind w:left="0"/>
        <w:rPr>
          <w:sz w:val="20"/>
        </w:rPr>
      </w:pPr>
    </w:p>
    <w:p w14:paraId="13445E9F" w14:textId="77777777" w:rsidR="00F90CED" w:rsidRDefault="00F90CED">
      <w:pPr>
        <w:pStyle w:val="a3"/>
        <w:ind w:left="0"/>
        <w:rPr>
          <w:sz w:val="20"/>
        </w:rPr>
      </w:pPr>
    </w:p>
    <w:p w14:paraId="40EEC092" w14:textId="77777777" w:rsidR="00F90CED" w:rsidRDefault="00F90CED">
      <w:pPr>
        <w:pStyle w:val="a3"/>
        <w:ind w:left="0"/>
        <w:rPr>
          <w:sz w:val="20"/>
        </w:rPr>
      </w:pPr>
    </w:p>
    <w:p w14:paraId="225E6D78" w14:textId="77777777" w:rsidR="00F90CED" w:rsidRDefault="00F90CED">
      <w:pPr>
        <w:pStyle w:val="a3"/>
        <w:ind w:left="0"/>
        <w:rPr>
          <w:sz w:val="20"/>
        </w:rPr>
      </w:pPr>
    </w:p>
    <w:p w14:paraId="1B9A5290" w14:textId="77777777" w:rsidR="00F90CED" w:rsidRDefault="00F90CED">
      <w:pPr>
        <w:pStyle w:val="a3"/>
        <w:ind w:left="0"/>
        <w:rPr>
          <w:sz w:val="20"/>
        </w:rPr>
      </w:pPr>
    </w:p>
    <w:p w14:paraId="0A5E1A1C" w14:textId="77777777" w:rsidR="00F90CED" w:rsidRDefault="00F90CED">
      <w:pPr>
        <w:pStyle w:val="a3"/>
        <w:spacing w:before="10"/>
        <w:ind w:left="0"/>
        <w:rPr>
          <w:sz w:val="21"/>
        </w:rPr>
      </w:pPr>
    </w:p>
    <w:p w14:paraId="571C55B3" w14:textId="77777777" w:rsidR="00F90CED" w:rsidRDefault="00BB4C92">
      <w:pPr>
        <w:pStyle w:val="1"/>
        <w:ind w:right="133" w:firstLine="0"/>
        <w:jc w:val="center"/>
      </w:pPr>
      <w:r>
        <w:t>REGULATIONS</w:t>
      </w:r>
    </w:p>
    <w:p w14:paraId="75109056" w14:textId="57D8255A" w:rsidR="00F90CED" w:rsidRDefault="005407C2">
      <w:pPr>
        <w:spacing w:before="149" w:line="360" w:lineRule="auto"/>
        <w:ind w:left="130" w:right="140"/>
        <w:jc w:val="center"/>
        <w:rPr>
          <w:b/>
          <w:sz w:val="26"/>
        </w:rPr>
      </w:pPr>
      <w:r>
        <w:rPr>
          <w:b/>
          <w:sz w:val="26"/>
        </w:rPr>
        <w:t>determining</w:t>
      </w:r>
      <w:r w:rsidR="00A87C49">
        <w:rPr>
          <w:b/>
          <w:sz w:val="26"/>
        </w:rPr>
        <w:t xml:space="preserve"> the</w:t>
      </w:r>
      <w:r w:rsidR="00A87C49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Personal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Data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Processing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and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Security</w:t>
      </w:r>
      <w:r w:rsidR="00BB4C92">
        <w:rPr>
          <w:b/>
          <w:spacing w:val="-4"/>
          <w:sz w:val="26"/>
        </w:rPr>
        <w:t xml:space="preserve"> </w:t>
      </w:r>
      <w:r w:rsidR="00A87C49">
        <w:rPr>
          <w:b/>
          <w:spacing w:val="-4"/>
          <w:sz w:val="26"/>
        </w:rPr>
        <w:t>Policy</w:t>
      </w:r>
      <w:r w:rsidR="00FA5E00">
        <w:rPr>
          <w:b/>
          <w:spacing w:val="-4"/>
          <w:sz w:val="26"/>
        </w:rPr>
        <w:t xml:space="preserve"> within the Information System of</w:t>
      </w:r>
      <w:r w:rsidR="00BB4C92">
        <w:rPr>
          <w:b/>
          <w:sz w:val="26"/>
        </w:rPr>
        <w:t xml:space="preserve"> the</w:t>
      </w:r>
      <w:r w:rsidR="00BB4C92">
        <w:rPr>
          <w:b/>
          <w:spacing w:val="-1"/>
          <w:sz w:val="26"/>
        </w:rPr>
        <w:t xml:space="preserve"> </w:t>
      </w:r>
      <w:r w:rsidR="00A87C49">
        <w:rPr>
          <w:b/>
          <w:sz w:val="26"/>
        </w:rPr>
        <w:t>Caucasus Investment Exhibition</w:t>
      </w:r>
    </w:p>
    <w:p w14:paraId="177E2B0E" w14:textId="77777777" w:rsidR="00F90CED" w:rsidRDefault="00F90CED">
      <w:pPr>
        <w:pStyle w:val="a3"/>
        <w:ind w:left="0"/>
        <w:rPr>
          <w:b/>
          <w:sz w:val="28"/>
        </w:rPr>
      </w:pPr>
    </w:p>
    <w:p w14:paraId="5E467CA5" w14:textId="77777777" w:rsidR="00F90CED" w:rsidRDefault="00F90CED">
      <w:pPr>
        <w:pStyle w:val="a3"/>
        <w:ind w:left="0"/>
        <w:rPr>
          <w:b/>
          <w:sz w:val="28"/>
        </w:rPr>
      </w:pPr>
    </w:p>
    <w:p w14:paraId="5128A77F" w14:textId="77777777" w:rsidR="00F90CED" w:rsidRDefault="00F90CED">
      <w:pPr>
        <w:pStyle w:val="a3"/>
        <w:ind w:left="0"/>
        <w:rPr>
          <w:b/>
          <w:sz w:val="28"/>
        </w:rPr>
      </w:pPr>
    </w:p>
    <w:p w14:paraId="1FAEA003" w14:textId="77777777" w:rsidR="00F90CED" w:rsidRDefault="00F90CED">
      <w:pPr>
        <w:pStyle w:val="a3"/>
        <w:ind w:left="0"/>
        <w:rPr>
          <w:b/>
          <w:sz w:val="28"/>
        </w:rPr>
      </w:pPr>
    </w:p>
    <w:p w14:paraId="093D43A6" w14:textId="77777777" w:rsidR="00F90CED" w:rsidRDefault="00F90CED">
      <w:pPr>
        <w:pStyle w:val="a3"/>
        <w:ind w:left="0"/>
        <w:rPr>
          <w:b/>
          <w:sz w:val="28"/>
        </w:rPr>
      </w:pPr>
    </w:p>
    <w:p w14:paraId="0E58DF65" w14:textId="77777777" w:rsidR="00F90CED" w:rsidRDefault="00F90CED">
      <w:pPr>
        <w:pStyle w:val="a3"/>
        <w:ind w:left="0"/>
        <w:rPr>
          <w:b/>
          <w:sz w:val="28"/>
        </w:rPr>
      </w:pPr>
    </w:p>
    <w:p w14:paraId="027EDFFD" w14:textId="77777777" w:rsidR="00F90CED" w:rsidRDefault="00F90CED">
      <w:pPr>
        <w:pStyle w:val="a3"/>
        <w:ind w:left="0"/>
        <w:rPr>
          <w:b/>
          <w:sz w:val="28"/>
        </w:rPr>
      </w:pPr>
    </w:p>
    <w:p w14:paraId="5863AC86" w14:textId="77777777" w:rsidR="00F90CED" w:rsidRDefault="00F90CED">
      <w:pPr>
        <w:pStyle w:val="a3"/>
        <w:ind w:left="0"/>
        <w:rPr>
          <w:b/>
          <w:sz w:val="28"/>
        </w:rPr>
      </w:pPr>
    </w:p>
    <w:p w14:paraId="02DE72B1" w14:textId="77777777" w:rsidR="00F90CED" w:rsidRDefault="00F90CED">
      <w:pPr>
        <w:pStyle w:val="a3"/>
        <w:ind w:left="0"/>
        <w:rPr>
          <w:b/>
          <w:sz w:val="28"/>
        </w:rPr>
      </w:pPr>
    </w:p>
    <w:p w14:paraId="2AE2AAE5" w14:textId="77777777" w:rsidR="00F90CED" w:rsidRDefault="00F90CED">
      <w:pPr>
        <w:pStyle w:val="a3"/>
        <w:ind w:left="0"/>
        <w:rPr>
          <w:b/>
          <w:sz w:val="28"/>
        </w:rPr>
      </w:pPr>
    </w:p>
    <w:p w14:paraId="54C2EEAE" w14:textId="77777777" w:rsidR="00F90CED" w:rsidRDefault="00F90CED">
      <w:pPr>
        <w:pStyle w:val="a3"/>
        <w:ind w:left="0"/>
        <w:rPr>
          <w:b/>
          <w:sz w:val="28"/>
        </w:rPr>
      </w:pPr>
    </w:p>
    <w:p w14:paraId="554B71BC" w14:textId="77777777" w:rsidR="00F90CED" w:rsidRDefault="00F90CED">
      <w:pPr>
        <w:pStyle w:val="a3"/>
        <w:ind w:left="0"/>
        <w:rPr>
          <w:b/>
          <w:sz w:val="28"/>
        </w:rPr>
      </w:pPr>
    </w:p>
    <w:p w14:paraId="4A57220C" w14:textId="77777777" w:rsidR="00F90CED" w:rsidRDefault="00F90CED">
      <w:pPr>
        <w:pStyle w:val="a3"/>
        <w:ind w:left="0"/>
        <w:rPr>
          <w:b/>
          <w:sz w:val="28"/>
        </w:rPr>
      </w:pPr>
    </w:p>
    <w:p w14:paraId="0BC1FDA8" w14:textId="77777777" w:rsidR="00F90CED" w:rsidRDefault="00F90CED">
      <w:pPr>
        <w:pStyle w:val="a3"/>
        <w:ind w:left="0"/>
        <w:rPr>
          <w:b/>
          <w:sz w:val="28"/>
        </w:rPr>
      </w:pPr>
    </w:p>
    <w:p w14:paraId="2C2CBA99" w14:textId="77777777" w:rsidR="00F90CED" w:rsidRDefault="00F90CED">
      <w:pPr>
        <w:pStyle w:val="a3"/>
        <w:ind w:left="0"/>
        <w:rPr>
          <w:b/>
          <w:sz w:val="28"/>
        </w:rPr>
      </w:pPr>
    </w:p>
    <w:p w14:paraId="4AFF4BA2" w14:textId="77777777" w:rsidR="00F90CED" w:rsidRDefault="00F90CED">
      <w:pPr>
        <w:pStyle w:val="a3"/>
        <w:ind w:left="0"/>
        <w:rPr>
          <w:b/>
          <w:sz w:val="28"/>
        </w:rPr>
      </w:pPr>
    </w:p>
    <w:p w14:paraId="3F056DB4" w14:textId="77777777" w:rsidR="00F90CED" w:rsidRDefault="00F90CED">
      <w:pPr>
        <w:pStyle w:val="a3"/>
        <w:ind w:left="0"/>
        <w:rPr>
          <w:b/>
          <w:sz w:val="28"/>
        </w:rPr>
      </w:pPr>
    </w:p>
    <w:p w14:paraId="4E4E62CA" w14:textId="77777777" w:rsidR="00F90CED" w:rsidRDefault="00F90CED">
      <w:pPr>
        <w:pStyle w:val="a3"/>
        <w:ind w:left="0"/>
        <w:rPr>
          <w:b/>
          <w:sz w:val="28"/>
        </w:rPr>
      </w:pPr>
    </w:p>
    <w:p w14:paraId="3030B567" w14:textId="77777777" w:rsidR="00F90CED" w:rsidRDefault="00F90CED">
      <w:pPr>
        <w:pStyle w:val="a3"/>
        <w:ind w:left="0"/>
        <w:rPr>
          <w:b/>
          <w:sz w:val="28"/>
        </w:rPr>
      </w:pPr>
    </w:p>
    <w:p w14:paraId="57ABF7F9" w14:textId="77777777" w:rsidR="00F90CED" w:rsidRDefault="00F90CED">
      <w:pPr>
        <w:pStyle w:val="a3"/>
        <w:ind w:left="0"/>
        <w:rPr>
          <w:b/>
          <w:sz w:val="28"/>
        </w:rPr>
      </w:pPr>
    </w:p>
    <w:p w14:paraId="06D490D4" w14:textId="77777777" w:rsidR="00F90CED" w:rsidRDefault="00F90CED">
      <w:pPr>
        <w:pStyle w:val="a3"/>
        <w:ind w:left="0"/>
        <w:rPr>
          <w:b/>
          <w:sz w:val="28"/>
        </w:rPr>
      </w:pPr>
    </w:p>
    <w:p w14:paraId="23C4D335" w14:textId="77777777" w:rsidR="00F90CED" w:rsidRDefault="00F90CED">
      <w:pPr>
        <w:pStyle w:val="a3"/>
        <w:spacing w:before="2"/>
        <w:ind w:left="0"/>
        <w:rPr>
          <w:b/>
          <w:sz w:val="40"/>
        </w:rPr>
      </w:pPr>
    </w:p>
    <w:p w14:paraId="50E768F3" w14:textId="77777777" w:rsidR="00F90CED" w:rsidRDefault="00BB4C92">
      <w:pPr>
        <w:pStyle w:val="1"/>
        <w:spacing w:line="360" w:lineRule="auto"/>
        <w:ind w:left="4326" w:right="4328" w:firstLine="0"/>
        <w:jc w:val="center"/>
      </w:pPr>
      <w:r>
        <w:t>Moscow</w:t>
      </w:r>
      <w:r>
        <w:rPr>
          <w:spacing w:val="-62"/>
        </w:rPr>
        <w:t xml:space="preserve"> </w:t>
      </w:r>
      <w:r>
        <w:t>2023</w:t>
      </w:r>
    </w:p>
    <w:p w14:paraId="58B2242B" w14:textId="77777777" w:rsidR="00F90CED" w:rsidRDefault="00F90CED">
      <w:pPr>
        <w:spacing w:line="360" w:lineRule="auto"/>
        <w:jc w:val="center"/>
        <w:sectPr w:rsidR="00F90CED">
          <w:type w:val="continuous"/>
          <w:pgSz w:w="11910" w:h="16840"/>
          <w:pgMar w:top="1340" w:right="740" w:bottom="280" w:left="1600" w:header="720" w:footer="720" w:gutter="0"/>
          <w:cols w:space="720"/>
        </w:sectPr>
      </w:pPr>
    </w:p>
    <w:p w14:paraId="4522630F" w14:textId="77777777" w:rsidR="00F90CED" w:rsidRDefault="00F90CED">
      <w:pPr>
        <w:pStyle w:val="a3"/>
        <w:ind w:left="0"/>
        <w:rPr>
          <w:b/>
          <w:sz w:val="20"/>
        </w:rPr>
      </w:pPr>
    </w:p>
    <w:p w14:paraId="533EFD55" w14:textId="77777777" w:rsidR="00F90CED" w:rsidRDefault="00F90CED">
      <w:pPr>
        <w:pStyle w:val="a3"/>
        <w:spacing w:before="1"/>
        <w:ind w:left="0"/>
        <w:rPr>
          <w:b/>
          <w:sz w:val="19"/>
        </w:rPr>
      </w:pPr>
    </w:p>
    <w:p w14:paraId="32897946" w14:textId="77777777" w:rsidR="00F90CED" w:rsidRDefault="00BB4C92">
      <w:pPr>
        <w:spacing w:before="89"/>
        <w:ind w:left="3996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21"/>
          <w:sz w:val="26"/>
        </w:rPr>
        <w:t xml:space="preserve"> </w:t>
      </w:r>
      <w:bookmarkStart w:id="0" w:name="1_GENERAL"/>
      <w:bookmarkEnd w:id="0"/>
      <w:r>
        <w:rPr>
          <w:b/>
          <w:sz w:val="26"/>
        </w:rPr>
        <w:t>GENERAL</w:t>
      </w:r>
    </w:p>
    <w:p w14:paraId="5EFE52A3" w14:textId="77777777" w:rsidR="00F90CED" w:rsidRDefault="00F90CED">
      <w:pPr>
        <w:pStyle w:val="a3"/>
        <w:ind w:left="0"/>
        <w:rPr>
          <w:b/>
          <w:sz w:val="28"/>
        </w:rPr>
      </w:pPr>
    </w:p>
    <w:p w14:paraId="5DB519BE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07A988C2" w14:textId="3E80C911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66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within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 w:rsidR="00A87C49">
        <w:rPr>
          <w:sz w:val="26"/>
        </w:rPr>
        <w:t>Caucasus Investment Exhibition</w:t>
      </w:r>
      <w:r>
        <w:rPr>
          <w:spacing w:val="1"/>
          <w:sz w:val="26"/>
        </w:rPr>
        <w:t xml:space="preserve"> </w:t>
      </w:r>
      <w:r>
        <w:rPr>
          <w:sz w:val="26"/>
        </w:rPr>
        <w:t>(the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Regulations)</w:t>
      </w:r>
      <w:r>
        <w:rPr>
          <w:spacing w:val="1"/>
          <w:sz w:val="26"/>
        </w:rPr>
        <w:t xml:space="preserve"> </w:t>
      </w:r>
      <w:r>
        <w:rPr>
          <w:sz w:val="26"/>
        </w:rPr>
        <w:t>establish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principles,</w:t>
      </w:r>
      <w:r>
        <w:rPr>
          <w:spacing w:val="1"/>
          <w:sz w:val="26"/>
        </w:rPr>
        <w:t xml:space="preserve"> </w:t>
      </w:r>
      <w:r>
        <w:rPr>
          <w:sz w:val="26"/>
        </w:rPr>
        <w:t>goals,</w:t>
      </w:r>
      <w:r>
        <w:rPr>
          <w:spacing w:val="1"/>
          <w:sz w:val="26"/>
        </w:rPr>
        <w:t xml:space="preserve"> </w:t>
      </w:r>
      <w:r>
        <w:rPr>
          <w:sz w:val="26"/>
        </w:rPr>
        <w:t>conditions,</w:t>
      </w:r>
      <w:r>
        <w:rPr>
          <w:spacing w:val="1"/>
          <w:sz w:val="26"/>
        </w:rPr>
        <w:t xml:space="preserve"> </w:t>
      </w:r>
      <w:r>
        <w:rPr>
          <w:sz w:val="26"/>
        </w:rPr>
        <w:t>timing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65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 personal data (PD), the list of PD subject categories, the list of actions carried</w:t>
      </w:r>
      <w:r>
        <w:rPr>
          <w:spacing w:val="1"/>
          <w:sz w:val="26"/>
        </w:rPr>
        <w:t xml:space="preserve"> </w:t>
      </w:r>
      <w:r>
        <w:rPr>
          <w:sz w:val="26"/>
        </w:rPr>
        <w:t>out with PD subjects, the rights of PD subjects, measures to monitor compliance with 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 of the Russian Federation laws on PD processing, as well as PD security</w:t>
      </w:r>
      <w:r>
        <w:rPr>
          <w:spacing w:val="1"/>
          <w:sz w:val="26"/>
        </w:rPr>
        <w:t xml:space="preserve"> </w:t>
      </w:r>
      <w:r>
        <w:rPr>
          <w:sz w:val="26"/>
        </w:rPr>
        <w:t>measures.</w:t>
      </w:r>
    </w:p>
    <w:p w14:paraId="0DF04230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7" w:firstLine="708"/>
        <w:rPr>
          <w:sz w:val="26"/>
        </w:rPr>
      </w:pPr>
      <w:r>
        <w:rPr>
          <w:sz w:val="26"/>
        </w:rPr>
        <w:t>These Regulations were created in consideration of the requirements of the</w:t>
      </w:r>
      <w:r>
        <w:rPr>
          <w:spacing w:val="1"/>
          <w:sz w:val="26"/>
        </w:rPr>
        <w:t xml:space="preserve"> </w:t>
      </w:r>
      <w:r>
        <w:rPr>
          <w:sz w:val="26"/>
        </w:rPr>
        <w:t>following statutory and regulatory instruments of the Russian Federation, as well as local</w:t>
      </w:r>
      <w:r>
        <w:rPr>
          <w:spacing w:val="1"/>
          <w:sz w:val="26"/>
        </w:rPr>
        <w:t xml:space="preserve"> </w:t>
      </w:r>
      <w:r>
        <w:rPr>
          <w:sz w:val="26"/>
        </w:rPr>
        <w:t>regulatory instruments of the Roscongress Foundation (the Foundation) pertaining to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data:</w:t>
      </w:r>
    </w:p>
    <w:p w14:paraId="5527D86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line="316" w:lineRule="exact"/>
        <w:ind w:left="1238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Russian</w:t>
      </w:r>
      <w:r>
        <w:rPr>
          <w:spacing w:val="-5"/>
          <w:sz w:val="26"/>
        </w:rPr>
        <w:t xml:space="preserve"> </w:t>
      </w:r>
      <w:r>
        <w:rPr>
          <w:sz w:val="26"/>
        </w:rPr>
        <w:t>Federation;</w:t>
      </w:r>
    </w:p>
    <w:p w14:paraId="74A573E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7"/>
        <w:ind w:left="1238"/>
        <w:rPr>
          <w:sz w:val="26"/>
        </w:rPr>
      </w:pP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</w:t>
      </w:r>
      <w:r>
        <w:rPr>
          <w:spacing w:val="-4"/>
          <w:sz w:val="26"/>
        </w:rPr>
        <w:t xml:space="preserve"> </w:t>
      </w:r>
      <w:r>
        <w:rPr>
          <w:sz w:val="26"/>
        </w:rPr>
        <w:t>No.</w:t>
      </w:r>
      <w:r>
        <w:rPr>
          <w:spacing w:val="-2"/>
          <w:sz w:val="26"/>
        </w:rPr>
        <w:t xml:space="preserve"> </w:t>
      </w:r>
      <w:r>
        <w:rPr>
          <w:sz w:val="26"/>
        </w:rPr>
        <w:t>152-FZ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“Personal</w:t>
      </w:r>
      <w:r>
        <w:rPr>
          <w:spacing w:val="-4"/>
          <w:sz w:val="26"/>
        </w:rPr>
        <w:t xml:space="preserve"> </w:t>
      </w:r>
      <w:r>
        <w:rPr>
          <w:sz w:val="26"/>
        </w:rPr>
        <w:t>Data”</w:t>
      </w:r>
      <w:r>
        <w:rPr>
          <w:spacing w:val="-1"/>
          <w:sz w:val="26"/>
        </w:rPr>
        <w:t xml:space="preserve"> </w:t>
      </w:r>
      <w:r>
        <w:rPr>
          <w:sz w:val="26"/>
        </w:rPr>
        <w:t>dated</w:t>
      </w:r>
      <w:r>
        <w:rPr>
          <w:spacing w:val="-1"/>
          <w:sz w:val="26"/>
        </w:rPr>
        <w:t xml:space="preserve"> </w:t>
      </w:r>
      <w:r>
        <w:rPr>
          <w:sz w:val="26"/>
        </w:rPr>
        <w:t>27</w:t>
      </w:r>
      <w:r>
        <w:rPr>
          <w:spacing w:val="-4"/>
          <w:sz w:val="26"/>
        </w:rPr>
        <w:t xml:space="preserve"> </w:t>
      </w:r>
      <w:r>
        <w:rPr>
          <w:sz w:val="26"/>
        </w:rPr>
        <w:t>July</w:t>
      </w:r>
      <w:r>
        <w:rPr>
          <w:spacing w:val="-3"/>
          <w:sz w:val="26"/>
        </w:rPr>
        <w:t xml:space="preserve"> </w:t>
      </w:r>
      <w:r>
        <w:rPr>
          <w:sz w:val="26"/>
        </w:rPr>
        <w:t>2006;</w:t>
      </w:r>
    </w:p>
    <w:p w14:paraId="0A5D581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9" w:line="352" w:lineRule="auto"/>
        <w:ind w:right="117" w:firstLine="710"/>
        <w:rPr>
          <w:sz w:val="26"/>
        </w:rPr>
      </w:pPr>
      <w:r>
        <w:rPr>
          <w:sz w:val="26"/>
        </w:rPr>
        <w:t>Federal Law No. 149-FZ on “Information, Information Technologies and the</w:t>
      </w:r>
      <w:r>
        <w:rPr>
          <w:spacing w:val="1"/>
          <w:sz w:val="26"/>
        </w:rPr>
        <w:t xml:space="preserve"> </w:t>
      </w:r>
      <w:r>
        <w:rPr>
          <w:sz w:val="26"/>
        </w:rPr>
        <w:t>Protection</w:t>
      </w:r>
      <w:r>
        <w:rPr>
          <w:spacing w:val="-3"/>
          <w:sz w:val="26"/>
        </w:rPr>
        <w:t xml:space="preserve"> </w:t>
      </w:r>
      <w:r>
        <w:rPr>
          <w:sz w:val="26"/>
        </w:rPr>
        <w:t>of Information”</w:t>
      </w:r>
      <w:r>
        <w:rPr>
          <w:spacing w:val="1"/>
          <w:sz w:val="26"/>
        </w:rPr>
        <w:t xml:space="preserve"> </w:t>
      </w:r>
      <w:r>
        <w:rPr>
          <w:sz w:val="26"/>
        </w:rPr>
        <w:t>dated 27</w:t>
      </w:r>
      <w:r>
        <w:rPr>
          <w:spacing w:val="-3"/>
          <w:sz w:val="26"/>
        </w:rPr>
        <w:t xml:space="preserve"> </w:t>
      </w:r>
      <w:r>
        <w:rPr>
          <w:sz w:val="26"/>
        </w:rPr>
        <w:t>July 2006;</w:t>
      </w:r>
    </w:p>
    <w:p w14:paraId="3A0A24A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21" w:firstLine="710"/>
        <w:rPr>
          <w:sz w:val="26"/>
        </w:rPr>
      </w:pPr>
      <w:r>
        <w:rPr>
          <w:sz w:val="26"/>
        </w:rPr>
        <w:t>Russian Presidential Decree No. 188 “On Approving the List of Confidential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Information” dated 6</w:t>
      </w:r>
      <w:r>
        <w:rPr>
          <w:spacing w:val="-2"/>
          <w:sz w:val="26"/>
        </w:rPr>
        <w:t xml:space="preserve"> </w:t>
      </w:r>
      <w:r>
        <w:rPr>
          <w:sz w:val="26"/>
        </w:rPr>
        <w:t>March 1997;</w:t>
      </w:r>
    </w:p>
    <w:p w14:paraId="322E006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3" w:firstLine="710"/>
        <w:rPr>
          <w:sz w:val="26"/>
        </w:rPr>
      </w:pPr>
      <w:r>
        <w:rPr>
          <w:sz w:val="26"/>
        </w:rPr>
        <w:t>Russian Government Decree No. 1119 “On Approving the Requirements for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Security during Processing within Personal Data Information Systems”</w:t>
      </w:r>
      <w:r>
        <w:rPr>
          <w:spacing w:val="1"/>
          <w:sz w:val="26"/>
        </w:rPr>
        <w:t xml:space="preserve"> </w:t>
      </w:r>
      <w:r>
        <w:rPr>
          <w:sz w:val="26"/>
        </w:rPr>
        <w:t>dated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November</w:t>
      </w:r>
      <w:r>
        <w:rPr>
          <w:spacing w:val="-2"/>
          <w:sz w:val="26"/>
        </w:rPr>
        <w:t xml:space="preserve"> </w:t>
      </w:r>
      <w:r>
        <w:rPr>
          <w:sz w:val="26"/>
        </w:rPr>
        <w:t>2012;</w:t>
      </w:r>
    </w:p>
    <w:p w14:paraId="29D1428F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 w:line="352" w:lineRule="auto"/>
        <w:ind w:right="117" w:firstLine="710"/>
        <w:rPr>
          <w:sz w:val="26"/>
        </w:rPr>
      </w:pPr>
      <w:r>
        <w:rPr>
          <w:sz w:val="26"/>
        </w:rPr>
        <w:t>Russian</w:t>
      </w:r>
      <w:r>
        <w:rPr>
          <w:spacing w:val="1"/>
          <w:sz w:val="26"/>
        </w:rPr>
        <w:t xml:space="preserve"> </w:t>
      </w:r>
      <w:r>
        <w:rPr>
          <w:sz w:val="26"/>
        </w:rPr>
        <w:t>Government</w:t>
      </w:r>
      <w:r>
        <w:rPr>
          <w:spacing w:val="1"/>
          <w:sz w:val="26"/>
        </w:rPr>
        <w:t xml:space="preserve"> </w:t>
      </w:r>
      <w:r>
        <w:rPr>
          <w:sz w:val="26"/>
        </w:rPr>
        <w:t>Decree</w:t>
      </w:r>
      <w:r>
        <w:rPr>
          <w:spacing w:val="1"/>
          <w:sz w:val="26"/>
        </w:rPr>
        <w:t xml:space="preserve"> </w:t>
      </w:r>
      <w:r>
        <w:rPr>
          <w:sz w:val="26"/>
        </w:rPr>
        <w:t>No.</w:t>
      </w:r>
      <w:r>
        <w:rPr>
          <w:spacing w:val="1"/>
          <w:sz w:val="26"/>
        </w:rPr>
        <w:t xml:space="preserve"> </w:t>
      </w:r>
      <w:r>
        <w:rPr>
          <w:sz w:val="26"/>
        </w:rPr>
        <w:t>687</w:t>
      </w:r>
      <w:r>
        <w:rPr>
          <w:spacing w:val="1"/>
          <w:sz w:val="26"/>
        </w:rPr>
        <w:t xml:space="preserve"> </w:t>
      </w:r>
      <w:r>
        <w:rPr>
          <w:sz w:val="26"/>
        </w:rPr>
        <w:t>“On</w:t>
      </w:r>
      <w:r>
        <w:rPr>
          <w:spacing w:val="1"/>
          <w:sz w:val="26"/>
        </w:rPr>
        <w:t xml:space="preserve"> </w:t>
      </w:r>
      <w:r>
        <w:rPr>
          <w:sz w:val="26"/>
        </w:rPr>
        <w:t>Approving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62"/>
          <w:sz w:val="26"/>
        </w:rPr>
        <w:t xml:space="preserve"> </w:t>
      </w:r>
      <w:r>
        <w:rPr>
          <w:sz w:val="26"/>
        </w:rPr>
        <w:t>Aspects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without</w:t>
      </w:r>
      <w:r>
        <w:rPr>
          <w:spacing w:val="-4"/>
          <w:sz w:val="26"/>
        </w:rPr>
        <w:t xml:space="preserve"> </w:t>
      </w:r>
      <w:r>
        <w:rPr>
          <w:sz w:val="26"/>
        </w:rPr>
        <w:t>Automation”</w:t>
      </w:r>
      <w:r>
        <w:rPr>
          <w:spacing w:val="-4"/>
          <w:sz w:val="26"/>
        </w:rPr>
        <w:t xml:space="preserve"> </w:t>
      </w:r>
      <w:r>
        <w:rPr>
          <w:sz w:val="26"/>
        </w:rPr>
        <w:t>dated</w:t>
      </w:r>
      <w:r>
        <w:rPr>
          <w:spacing w:val="-6"/>
          <w:sz w:val="26"/>
        </w:rPr>
        <w:t xml:space="preserve"> </w:t>
      </w:r>
      <w:r>
        <w:rPr>
          <w:sz w:val="26"/>
        </w:rPr>
        <w:t>15</w:t>
      </w:r>
      <w:r>
        <w:rPr>
          <w:spacing w:val="-3"/>
          <w:sz w:val="26"/>
        </w:rPr>
        <w:t xml:space="preserve"> </w:t>
      </w:r>
      <w:r>
        <w:rPr>
          <w:sz w:val="26"/>
        </w:rPr>
        <w:t>September</w:t>
      </w:r>
      <w:r>
        <w:rPr>
          <w:spacing w:val="-3"/>
          <w:sz w:val="26"/>
        </w:rPr>
        <w:t xml:space="preserve"> </w:t>
      </w:r>
      <w:r>
        <w:rPr>
          <w:sz w:val="26"/>
        </w:rPr>
        <w:t>2008;</w:t>
      </w:r>
    </w:p>
    <w:p w14:paraId="5BF3401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9" w:firstLine="710"/>
        <w:rPr>
          <w:sz w:val="26"/>
        </w:rPr>
      </w:pPr>
      <w:r>
        <w:rPr>
          <w:sz w:val="26"/>
        </w:rPr>
        <w:t>FSTEC of Russia Order No. 21 “On Approving the Scope and Content of</w:t>
      </w:r>
      <w:r>
        <w:rPr>
          <w:spacing w:val="1"/>
          <w:sz w:val="26"/>
        </w:rPr>
        <w:t xml:space="preserve"> </w:t>
      </w:r>
      <w:r>
        <w:rPr>
          <w:sz w:val="26"/>
        </w:rPr>
        <w:t>Organizational and Technical Measures to Ensure the Personal Data Security during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 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Systems” dated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3"/>
          <w:sz w:val="26"/>
        </w:rPr>
        <w:t xml:space="preserve"> </w:t>
      </w:r>
      <w:r>
        <w:rPr>
          <w:sz w:val="26"/>
        </w:rPr>
        <w:t>February</w:t>
      </w:r>
      <w:r>
        <w:rPr>
          <w:spacing w:val="-1"/>
          <w:sz w:val="26"/>
        </w:rPr>
        <w:t xml:space="preserve"> </w:t>
      </w:r>
      <w:r>
        <w:rPr>
          <w:sz w:val="26"/>
        </w:rPr>
        <w:t>2013;</w:t>
      </w:r>
    </w:p>
    <w:p w14:paraId="1DED9708" w14:textId="555820A0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/>
        <w:ind w:left="1238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Policy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Foundation.</w:t>
      </w:r>
    </w:p>
    <w:p w14:paraId="3EC7D2FE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before="160"/>
        <w:ind w:left="1238" w:hanging="427"/>
        <w:rPr>
          <w:sz w:val="26"/>
        </w:rPr>
      </w:pPr>
      <w:r>
        <w:rPr>
          <w:sz w:val="26"/>
        </w:rPr>
        <w:t>These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4"/>
          <w:sz w:val="26"/>
        </w:rPr>
        <w:t xml:space="preserve"> </w:t>
      </w:r>
      <w:r>
        <w:rPr>
          <w:sz w:val="26"/>
        </w:rPr>
        <w:t>constitute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guidance</w:t>
      </w:r>
      <w:r>
        <w:rPr>
          <w:spacing w:val="-2"/>
          <w:sz w:val="26"/>
        </w:rPr>
        <w:t xml:space="preserve"> </w:t>
      </w:r>
      <w:r>
        <w:rPr>
          <w:sz w:val="26"/>
        </w:rPr>
        <w:t>document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may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to:</w:t>
      </w:r>
    </w:p>
    <w:p w14:paraId="12F61FE3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9"/>
        <w:ind w:left="1238" w:hanging="427"/>
        <w:jc w:val="left"/>
        <w:rPr>
          <w:sz w:val="26"/>
        </w:rPr>
      </w:pPr>
      <w:r>
        <w:rPr>
          <w:sz w:val="26"/>
        </w:rPr>
        <w:t>organize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line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current</w:t>
      </w:r>
      <w:r>
        <w:rPr>
          <w:spacing w:val="-3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requirements;</w:t>
      </w:r>
    </w:p>
    <w:p w14:paraId="0731F121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formulate</w:t>
      </w:r>
      <w:r>
        <w:rPr>
          <w:spacing w:val="48"/>
          <w:sz w:val="26"/>
        </w:rPr>
        <w:t xml:space="preserve"> </w:t>
      </w:r>
      <w:r>
        <w:rPr>
          <w:sz w:val="26"/>
        </w:rPr>
        <w:t>measures</w:t>
      </w:r>
      <w:r>
        <w:rPr>
          <w:spacing w:val="48"/>
          <w:sz w:val="26"/>
        </w:rPr>
        <w:t xml:space="preserve"> </w:t>
      </w:r>
      <w:r>
        <w:rPr>
          <w:sz w:val="26"/>
        </w:rPr>
        <w:t>for</w:t>
      </w:r>
      <w:r>
        <w:rPr>
          <w:spacing w:val="48"/>
          <w:sz w:val="26"/>
        </w:rPr>
        <w:t xml:space="preserve"> </w:t>
      </w:r>
      <w:r>
        <w:rPr>
          <w:sz w:val="26"/>
        </w:rPr>
        <w:t>timely</w:t>
      </w:r>
      <w:r>
        <w:rPr>
          <w:spacing w:val="50"/>
          <w:sz w:val="26"/>
        </w:rPr>
        <w:t xml:space="preserve"> </w:t>
      </w:r>
      <w:r>
        <w:rPr>
          <w:sz w:val="26"/>
        </w:rPr>
        <w:t>detection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46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48"/>
          <w:sz w:val="26"/>
        </w:rPr>
        <w:t xml:space="preserve"> </w:t>
      </w:r>
      <w:r>
        <w:rPr>
          <w:sz w:val="26"/>
        </w:rPr>
        <w:t>access</w:t>
      </w:r>
      <w:r>
        <w:rPr>
          <w:spacing w:val="50"/>
          <w:sz w:val="26"/>
        </w:rPr>
        <w:t xml:space="preserve"> </w:t>
      </w:r>
      <w:r>
        <w:rPr>
          <w:sz w:val="26"/>
        </w:rPr>
        <w:t>to</w:t>
      </w:r>
      <w:r>
        <w:rPr>
          <w:spacing w:val="47"/>
          <w:sz w:val="26"/>
        </w:rPr>
        <w:t xml:space="preserve"> </w:t>
      </w:r>
      <w:r>
        <w:rPr>
          <w:sz w:val="26"/>
        </w:rPr>
        <w:t>PD</w:t>
      </w:r>
      <w:r>
        <w:rPr>
          <w:spacing w:val="50"/>
          <w:sz w:val="26"/>
        </w:rPr>
        <w:t xml:space="preserve"> </w:t>
      </w:r>
      <w:r>
        <w:rPr>
          <w:sz w:val="26"/>
        </w:rPr>
        <w:t>and</w:t>
      </w:r>
    </w:p>
    <w:p w14:paraId="21FC322B" w14:textId="77777777" w:rsidR="00F90CED" w:rsidRDefault="00F90CED">
      <w:pPr>
        <w:rPr>
          <w:sz w:val="26"/>
        </w:rPr>
        <w:sectPr w:rsidR="00F90CED">
          <w:headerReference w:type="default" r:id="rId7"/>
          <w:pgSz w:w="11910" w:h="16840"/>
          <w:pgMar w:top="1120" w:right="740" w:bottom="280" w:left="1600" w:header="718" w:footer="0" w:gutter="0"/>
          <w:pgNumType w:start="2"/>
          <w:cols w:space="720"/>
        </w:sectPr>
      </w:pPr>
    </w:p>
    <w:p w14:paraId="631D516B" w14:textId="77777777" w:rsidR="00F90CED" w:rsidRDefault="00BB4C92">
      <w:pPr>
        <w:pStyle w:val="a3"/>
        <w:spacing w:before="90"/>
        <w:jc w:val="both"/>
      </w:pPr>
      <w:r>
        <w:lastRenderedPageBreak/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PD;</w:t>
      </w:r>
    </w:p>
    <w:p w14:paraId="76C95FB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9"/>
        <w:ind w:left="1238" w:hanging="427"/>
        <w:rPr>
          <w:sz w:val="26"/>
        </w:rPr>
      </w:pPr>
      <w:r>
        <w:rPr>
          <w:sz w:val="26"/>
        </w:rPr>
        <w:t>exercise</w:t>
      </w:r>
      <w:r>
        <w:rPr>
          <w:spacing w:val="-3"/>
          <w:sz w:val="26"/>
        </w:rPr>
        <w:t xml:space="preserve"> </w:t>
      </w:r>
      <w:r>
        <w:rPr>
          <w:sz w:val="26"/>
        </w:rPr>
        <w:t>control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prescribed</w:t>
      </w:r>
      <w:r>
        <w:rPr>
          <w:spacing w:val="-3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security.</w:t>
      </w:r>
    </w:p>
    <w:p w14:paraId="266AEF1D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before="160" w:line="360" w:lineRule="auto"/>
        <w:ind w:right="113" w:firstLine="708"/>
        <w:rPr>
          <w:sz w:val="26"/>
        </w:rPr>
      </w:pPr>
      <w:r>
        <w:rPr>
          <w:sz w:val="26"/>
        </w:rPr>
        <w:t>The Director of the Foundation is hereby charged with procuring compliance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Russian</w:t>
      </w:r>
      <w:r>
        <w:rPr>
          <w:spacing w:val="1"/>
          <w:sz w:val="26"/>
        </w:rPr>
        <w:t xml:space="preserve"> </w:t>
      </w:r>
      <w:r>
        <w:rPr>
          <w:sz w:val="26"/>
        </w:rPr>
        <w:t>Federation</w:t>
      </w:r>
      <w:r>
        <w:rPr>
          <w:spacing w:val="1"/>
          <w:sz w:val="26"/>
        </w:rPr>
        <w:t xml:space="preserve"> </w:t>
      </w:r>
      <w:r>
        <w:rPr>
          <w:sz w:val="26"/>
        </w:rPr>
        <w:t>laws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Foundation's</w:t>
      </w:r>
      <w:r>
        <w:rPr>
          <w:spacing w:val="1"/>
          <w:sz w:val="26"/>
        </w:rPr>
        <w:t xml:space="preserve"> </w:t>
      </w:r>
      <w:r>
        <w:rPr>
          <w:sz w:val="26"/>
        </w:rPr>
        <w:t>local</w:t>
      </w:r>
      <w:r>
        <w:rPr>
          <w:spacing w:val="1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PD.</w:t>
      </w:r>
    </w:p>
    <w:p w14:paraId="6F64055F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1" w:firstLine="708"/>
        <w:rPr>
          <w:sz w:val="26"/>
        </w:rPr>
      </w:pPr>
      <w:r>
        <w:rPr>
          <w:sz w:val="26"/>
        </w:rPr>
        <w:t>These Regulations are binding on officials dealing with PD processing 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security.</w:t>
      </w:r>
    </w:p>
    <w:p w14:paraId="6B2F058B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05F4A567" w14:textId="77777777" w:rsidR="00F90CED" w:rsidRDefault="00BB4C92">
      <w:pPr>
        <w:pStyle w:val="1"/>
        <w:spacing w:before="90"/>
        <w:ind w:left="2540" w:firstLine="0"/>
      </w:pPr>
      <w:r>
        <w:lastRenderedPageBreak/>
        <w:t>2</w:t>
      </w:r>
      <w:r>
        <w:rPr>
          <w:spacing w:val="20"/>
        </w:rPr>
        <w:t xml:space="preserve"> </w:t>
      </w:r>
      <w:bookmarkStart w:id="1" w:name="2_BASIC_TERMS_AND_DEFINITIONS"/>
      <w:bookmarkEnd w:id="1"/>
      <w:r>
        <w:t>BASIC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DEFINITIONS</w:t>
      </w:r>
    </w:p>
    <w:p w14:paraId="157A164B" w14:textId="77777777" w:rsidR="00F90CED" w:rsidRDefault="00F90CED">
      <w:pPr>
        <w:pStyle w:val="a3"/>
        <w:ind w:left="0"/>
        <w:rPr>
          <w:b/>
          <w:sz w:val="28"/>
        </w:rPr>
      </w:pPr>
    </w:p>
    <w:p w14:paraId="07B605BB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6D06792C" w14:textId="77777777" w:rsidR="00F90CED" w:rsidRDefault="00BB4C92">
      <w:pPr>
        <w:pStyle w:val="a3"/>
        <w:ind w:left="811"/>
        <w:jc w:val="both"/>
      </w:pPr>
      <w:r>
        <w:t>2.1</w:t>
      </w:r>
      <w:r>
        <w:rPr>
          <w:spacing w:val="3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definitions:</w:t>
      </w:r>
    </w:p>
    <w:p w14:paraId="2C638D90" w14:textId="3741B4A2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8" w:line="352" w:lineRule="auto"/>
        <w:ind w:right="114" w:firstLine="708"/>
        <w:rPr>
          <w:sz w:val="26"/>
        </w:rPr>
      </w:pP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(communications,</w:t>
      </w:r>
      <w:r>
        <w:rPr>
          <w:spacing w:val="1"/>
          <w:sz w:val="26"/>
        </w:rPr>
        <w:t xml:space="preserve"> </w:t>
      </w:r>
      <w:r>
        <w:rPr>
          <w:sz w:val="26"/>
        </w:rPr>
        <w:t>data),</w:t>
      </w:r>
      <w:r>
        <w:rPr>
          <w:spacing w:val="1"/>
          <w:sz w:val="26"/>
        </w:rPr>
        <w:t xml:space="preserve"> </w:t>
      </w:r>
      <w:r>
        <w:rPr>
          <w:sz w:val="26"/>
        </w:rPr>
        <w:t>irrespective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transformation</w:t>
      </w:r>
      <w:r>
        <w:rPr>
          <w:spacing w:val="-1"/>
          <w:sz w:val="26"/>
        </w:rPr>
        <w:t xml:space="preserve"> </w:t>
      </w:r>
      <w:r>
        <w:rPr>
          <w:sz w:val="26"/>
        </w:rPr>
        <w:t>format</w:t>
      </w:r>
      <w:r w:rsidR="00FA5E00" w:rsidRPr="00FA5E00">
        <w:rPr>
          <w:sz w:val="26"/>
        </w:rPr>
        <w:t>;</w:t>
      </w:r>
    </w:p>
    <w:p w14:paraId="023A9B78" w14:textId="27F2ED99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3" w:firstLine="708"/>
        <w:rPr>
          <w:sz w:val="26"/>
        </w:rPr>
      </w:pPr>
      <w:r>
        <w:rPr>
          <w:sz w:val="26"/>
        </w:rPr>
        <w:t xml:space="preserve">documented information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information with appropriate details that enable</w:t>
      </w:r>
      <w:r>
        <w:rPr>
          <w:spacing w:val="1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1"/>
          <w:sz w:val="26"/>
        </w:rPr>
        <w:t xml:space="preserve"> </w:t>
      </w:r>
      <w:r>
        <w:rPr>
          <w:sz w:val="26"/>
        </w:rPr>
        <w:t>of such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or its</w:t>
      </w:r>
      <w:r>
        <w:rPr>
          <w:spacing w:val="1"/>
          <w:sz w:val="26"/>
        </w:rPr>
        <w:t xml:space="preserve"> </w:t>
      </w:r>
      <w:r>
        <w:rPr>
          <w:sz w:val="26"/>
        </w:rPr>
        <w:t>physical</w:t>
      </w:r>
      <w:r>
        <w:rPr>
          <w:spacing w:val="1"/>
          <w:sz w:val="26"/>
        </w:rPr>
        <w:t xml:space="preserve"> </w:t>
      </w:r>
      <w:r>
        <w:rPr>
          <w:sz w:val="26"/>
        </w:rPr>
        <w:t>storage</w:t>
      </w:r>
      <w:r>
        <w:rPr>
          <w:spacing w:val="1"/>
          <w:sz w:val="26"/>
        </w:rPr>
        <w:t xml:space="preserve"> </w:t>
      </w:r>
      <w:r>
        <w:rPr>
          <w:sz w:val="26"/>
        </w:rPr>
        <w:t>media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documented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physical</w:t>
      </w:r>
      <w:r>
        <w:rPr>
          <w:spacing w:val="-3"/>
          <w:sz w:val="26"/>
        </w:rPr>
        <w:t xml:space="preserve"> </w:t>
      </w:r>
      <w:r>
        <w:rPr>
          <w:sz w:val="26"/>
        </w:rPr>
        <w:t>storage</w:t>
      </w:r>
      <w:r>
        <w:rPr>
          <w:spacing w:val="-1"/>
          <w:sz w:val="26"/>
        </w:rPr>
        <w:t xml:space="preserve"> </w:t>
      </w:r>
      <w:r>
        <w:rPr>
          <w:sz w:val="26"/>
        </w:rPr>
        <w:t>media</w:t>
      </w:r>
      <w:r w:rsidR="00FA5E00" w:rsidRPr="00FA5E00">
        <w:rPr>
          <w:sz w:val="26"/>
        </w:rPr>
        <w:t>;</w:t>
      </w:r>
    </w:p>
    <w:p w14:paraId="1D6AE904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 w:line="352" w:lineRule="auto"/>
        <w:ind w:right="116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pertains,</w:t>
      </w:r>
      <w:r>
        <w:rPr>
          <w:spacing w:val="1"/>
          <w:sz w:val="26"/>
        </w:rPr>
        <w:t xml:space="preserve"> </w:t>
      </w:r>
      <w:r>
        <w:rPr>
          <w:sz w:val="26"/>
        </w:rPr>
        <w:t>directly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indirectly,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or identifiable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 (personal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subject);</w:t>
      </w:r>
    </w:p>
    <w:p w14:paraId="297A0E8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7" w:lineRule="auto"/>
        <w:ind w:right="110" w:firstLine="708"/>
        <w:rPr>
          <w:sz w:val="26"/>
        </w:rPr>
      </w:pPr>
      <w:r>
        <w:rPr>
          <w:sz w:val="26"/>
        </w:rPr>
        <w:t>confidentiality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binding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designated</w:t>
      </w:r>
      <w:r>
        <w:rPr>
          <w:spacing w:val="1"/>
          <w:sz w:val="26"/>
        </w:rPr>
        <w:t xml:space="preserve"> </w:t>
      </w:r>
      <w:r>
        <w:rPr>
          <w:sz w:val="26"/>
        </w:rPr>
        <w:t>allowed access to the personal data of personal data subjects to prevent distribution of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without the consent of the personal data subject or in the absence of other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-1"/>
          <w:sz w:val="26"/>
        </w:rPr>
        <w:t xml:space="preserve"> </w:t>
      </w:r>
      <w:r>
        <w:rPr>
          <w:sz w:val="26"/>
        </w:rPr>
        <w:t>grounds;</w:t>
      </w:r>
    </w:p>
    <w:p w14:paraId="4A8D2EBC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" w:line="357" w:lineRule="auto"/>
        <w:ind w:right="113" w:firstLine="708"/>
        <w:rPr>
          <w:sz w:val="26"/>
        </w:rPr>
      </w:pPr>
      <w:r>
        <w:rPr>
          <w:sz w:val="26"/>
        </w:rPr>
        <w:t xml:space="preserve">operator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 government or municipal agency, legal entity or individual that,</w:t>
      </w:r>
      <w:r>
        <w:rPr>
          <w:spacing w:val="1"/>
          <w:sz w:val="26"/>
        </w:rPr>
        <w:t xml:space="preserve"> </w:t>
      </w:r>
      <w:r>
        <w:rPr>
          <w:sz w:val="26"/>
        </w:rPr>
        <w:t>whether acting independently or together with other entities, organizes and/or carries out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processing and determines the purposes of personal data processing, the</w:t>
      </w:r>
      <w:r>
        <w:rPr>
          <w:spacing w:val="1"/>
          <w:sz w:val="26"/>
        </w:rPr>
        <w:t xml:space="preserve"> </w:t>
      </w:r>
      <w:r>
        <w:rPr>
          <w:sz w:val="26"/>
        </w:rPr>
        <w:t>scope of the personal data to be processed, and the actions (operations) to be performed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data;</w:t>
      </w:r>
    </w:p>
    <w:p w14:paraId="2546B146" w14:textId="2C460DD5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4" w:line="357" w:lineRule="auto"/>
        <w:ind w:right="109" w:firstLine="708"/>
        <w:rPr>
          <w:sz w:val="26"/>
        </w:rPr>
      </w:pP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 w:rsidR="00FA5E00">
        <w:rPr>
          <w:spacing w:val="1"/>
          <w:sz w:val="26"/>
          <w:lang w:val="en-GB"/>
        </w:rPr>
        <w:t>unautomated action (operation) or</w:t>
      </w:r>
      <w:r>
        <w:rPr>
          <w:sz w:val="26"/>
        </w:rPr>
        <w:t xml:space="preserve"> series of actions (operations) performed with personal data, including</w:t>
      </w:r>
      <w:r>
        <w:rPr>
          <w:spacing w:val="1"/>
          <w:sz w:val="26"/>
        </w:rPr>
        <w:t xml:space="preserve"> </w:t>
      </w:r>
      <w:r>
        <w:rPr>
          <w:sz w:val="26"/>
        </w:rPr>
        <w:t>collection,</w:t>
      </w:r>
      <w:r>
        <w:rPr>
          <w:spacing w:val="1"/>
          <w:sz w:val="26"/>
        </w:rPr>
        <w:t xml:space="preserve"> </w:t>
      </w:r>
      <w:r>
        <w:rPr>
          <w:sz w:val="26"/>
        </w:rPr>
        <w:t>recording,</w:t>
      </w:r>
      <w:r>
        <w:rPr>
          <w:spacing w:val="1"/>
          <w:sz w:val="26"/>
        </w:rPr>
        <w:t xml:space="preserve"> </w:t>
      </w:r>
      <w:r>
        <w:rPr>
          <w:sz w:val="26"/>
        </w:rPr>
        <w:t>classification,</w:t>
      </w:r>
      <w:r>
        <w:rPr>
          <w:spacing w:val="1"/>
          <w:sz w:val="26"/>
        </w:rPr>
        <w:t xml:space="preserve"> </w:t>
      </w:r>
      <w:r>
        <w:rPr>
          <w:sz w:val="26"/>
        </w:rPr>
        <w:t>accumulation,</w:t>
      </w:r>
      <w:r>
        <w:rPr>
          <w:spacing w:val="1"/>
          <w:sz w:val="26"/>
        </w:rPr>
        <w:t xml:space="preserve"> </w:t>
      </w:r>
      <w:r>
        <w:rPr>
          <w:sz w:val="26"/>
        </w:rPr>
        <w:t>storage,</w:t>
      </w:r>
      <w:r>
        <w:rPr>
          <w:spacing w:val="1"/>
          <w:sz w:val="26"/>
        </w:rPr>
        <w:t xml:space="preserve"> </w:t>
      </w:r>
      <w:r>
        <w:rPr>
          <w:sz w:val="26"/>
        </w:rPr>
        <w:t>refinement</w:t>
      </w:r>
      <w:r>
        <w:rPr>
          <w:spacing w:val="1"/>
          <w:sz w:val="26"/>
        </w:rPr>
        <w:t xml:space="preserve"> </w:t>
      </w:r>
      <w:r>
        <w:rPr>
          <w:sz w:val="26"/>
        </w:rPr>
        <w:t>(updating,</w:t>
      </w:r>
      <w:r>
        <w:rPr>
          <w:spacing w:val="1"/>
          <w:sz w:val="26"/>
        </w:rPr>
        <w:t xml:space="preserve"> </w:t>
      </w:r>
      <w:r>
        <w:rPr>
          <w:sz w:val="26"/>
        </w:rPr>
        <w:t>revision), extraction, use, transfer (distribution, provision, access), blocking, deletion, and</w:t>
      </w:r>
      <w:r>
        <w:rPr>
          <w:spacing w:val="-62"/>
          <w:sz w:val="26"/>
        </w:rPr>
        <w:t xml:space="preserve"> </w:t>
      </w:r>
      <w:r>
        <w:rPr>
          <w:sz w:val="26"/>
        </w:rPr>
        <w:t>destruction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data;</w:t>
      </w:r>
    </w:p>
    <w:p w14:paraId="240B8F24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3" w:line="352" w:lineRule="auto"/>
        <w:ind w:right="109" w:firstLine="708"/>
        <w:rPr>
          <w:sz w:val="26"/>
        </w:rPr>
      </w:pP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computer;</w:t>
      </w:r>
    </w:p>
    <w:p w14:paraId="6A7F213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2" w:lineRule="auto"/>
        <w:ind w:right="114" w:firstLine="708"/>
        <w:rPr>
          <w:sz w:val="26"/>
        </w:rPr>
      </w:pPr>
      <w:r>
        <w:rPr>
          <w:sz w:val="26"/>
        </w:rPr>
        <w:t xml:space="preserve">distribution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actions to disclose personal data to the general</w:t>
      </w:r>
      <w:r>
        <w:rPr>
          <w:spacing w:val="1"/>
          <w:sz w:val="26"/>
        </w:rPr>
        <w:t xml:space="preserve"> </w:t>
      </w:r>
      <w:r>
        <w:rPr>
          <w:sz w:val="26"/>
        </w:rPr>
        <w:t>public;</w:t>
      </w:r>
    </w:p>
    <w:p w14:paraId="2A29D2E2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20" w:firstLine="708"/>
        <w:rPr>
          <w:sz w:val="26"/>
        </w:rPr>
      </w:pPr>
      <w:r>
        <w:rPr>
          <w:sz w:val="26"/>
        </w:rPr>
        <w:t xml:space="preserve">provision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actions to disclose personal data to a specific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-1"/>
          <w:sz w:val="26"/>
        </w:rPr>
        <w:t xml:space="preserve"> </w:t>
      </w:r>
      <w:r>
        <w:rPr>
          <w:sz w:val="26"/>
        </w:rPr>
        <w:t>or a</w:t>
      </w:r>
      <w:r>
        <w:rPr>
          <w:spacing w:val="-1"/>
          <w:sz w:val="26"/>
        </w:rPr>
        <w:t xml:space="preserve"> </w:t>
      </w:r>
      <w:r>
        <w:rPr>
          <w:sz w:val="26"/>
        </w:rPr>
        <w:t>specific</w:t>
      </w:r>
      <w:r>
        <w:rPr>
          <w:spacing w:val="-1"/>
          <w:sz w:val="26"/>
        </w:rPr>
        <w:t xml:space="preserve"> </w:t>
      </w:r>
      <w:r>
        <w:rPr>
          <w:sz w:val="26"/>
        </w:rPr>
        <w:t>group of persons;</w:t>
      </w:r>
    </w:p>
    <w:p w14:paraId="218BFFC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12" w:firstLine="708"/>
        <w:rPr>
          <w:sz w:val="26"/>
        </w:rPr>
      </w:pPr>
      <w:r>
        <w:rPr>
          <w:sz w:val="26"/>
        </w:rPr>
        <w:t xml:space="preserve">blocking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suspension of personal data processing (except</w:t>
      </w:r>
      <w:r>
        <w:rPr>
          <w:spacing w:val="1"/>
          <w:sz w:val="26"/>
        </w:rPr>
        <w:t xml:space="preserve"> </w:t>
      </w:r>
      <w:r>
        <w:rPr>
          <w:sz w:val="26"/>
        </w:rPr>
        <w:t>when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essential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refinement 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 data);</w:t>
      </w:r>
    </w:p>
    <w:p w14:paraId="12DFEFFA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656B776D" w14:textId="135F0576" w:rsidR="00F90CED" w:rsidRPr="00A87C49" w:rsidRDefault="00BB4C92" w:rsidP="00A87C49">
      <w:pPr>
        <w:pStyle w:val="a4"/>
        <w:numPr>
          <w:ilvl w:val="0"/>
          <w:numId w:val="12"/>
        </w:numPr>
        <w:tabs>
          <w:tab w:val="left" w:pos="1238"/>
        </w:tabs>
        <w:spacing w:before="7" w:line="355" w:lineRule="auto"/>
        <w:ind w:right="114" w:firstLine="708"/>
        <w:rPr>
          <w:sz w:val="26"/>
        </w:rPr>
      </w:pPr>
      <w:r w:rsidRPr="00A87C49">
        <w:rPr>
          <w:sz w:val="26"/>
        </w:rPr>
        <w:lastRenderedPageBreak/>
        <w:t xml:space="preserve">destruction of personal data </w:t>
      </w:r>
      <w:r w:rsidRPr="00A87C49">
        <w:rPr>
          <w:rFonts w:ascii="Symbol" w:hAnsi="Symbol"/>
          <w:sz w:val="26"/>
        </w:rPr>
        <w:t></w:t>
      </w:r>
      <w:r w:rsidRPr="00A87C49">
        <w:rPr>
          <w:sz w:val="26"/>
        </w:rPr>
        <w:t xml:space="preserve"> actions precluding restoration of the content of</w:t>
      </w:r>
      <w:r w:rsidRPr="00A87C49">
        <w:rPr>
          <w:spacing w:val="1"/>
          <w:sz w:val="26"/>
        </w:rPr>
        <w:t xml:space="preserve"> </w:t>
      </w:r>
      <w:r w:rsidRPr="00A87C49">
        <w:rPr>
          <w:sz w:val="26"/>
        </w:rPr>
        <w:t>personal data in a personal data information system, and/or causing destruction of the</w:t>
      </w:r>
      <w:r w:rsidRPr="00A87C49">
        <w:rPr>
          <w:spacing w:val="1"/>
          <w:sz w:val="26"/>
        </w:rPr>
        <w:t xml:space="preserve"> </w:t>
      </w:r>
      <w:r w:rsidRPr="00A87C49">
        <w:rPr>
          <w:sz w:val="26"/>
        </w:rPr>
        <w:t>physical</w:t>
      </w:r>
      <w:r w:rsidRPr="00A87C49">
        <w:rPr>
          <w:spacing w:val="-3"/>
          <w:sz w:val="26"/>
        </w:rPr>
        <w:t xml:space="preserve"> </w:t>
      </w:r>
      <w:r w:rsidRPr="00A87C49">
        <w:rPr>
          <w:sz w:val="26"/>
        </w:rPr>
        <w:t>storage</w:t>
      </w:r>
      <w:r w:rsidRPr="00A87C49">
        <w:rPr>
          <w:spacing w:val="-1"/>
          <w:sz w:val="26"/>
        </w:rPr>
        <w:t xml:space="preserve"> </w:t>
      </w:r>
      <w:r w:rsidRPr="00A87C49">
        <w:rPr>
          <w:sz w:val="26"/>
        </w:rPr>
        <w:t>media</w:t>
      </w:r>
      <w:r w:rsidRPr="00A87C49">
        <w:rPr>
          <w:spacing w:val="-1"/>
          <w:sz w:val="26"/>
        </w:rPr>
        <w:t xml:space="preserve"> </w:t>
      </w:r>
      <w:r w:rsidRPr="00A87C49">
        <w:rPr>
          <w:sz w:val="26"/>
        </w:rPr>
        <w:t>with personal</w:t>
      </w:r>
      <w:r w:rsidRPr="00A87C49">
        <w:rPr>
          <w:spacing w:val="-2"/>
          <w:sz w:val="26"/>
        </w:rPr>
        <w:t xml:space="preserve"> </w:t>
      </w:r>
      <w:r w:rsidRPr="00A87C49">
        <w:rPr>
          <w:sz w:val="26"/>
        </w:rPr>
        <w:t>data;</w:t>
      </w:r>
    </w:p>
    <w:p w14:paraId="66D175C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18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set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contained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databases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IT and</w:t>
      </w:r>
      <w:r>
        <w:rPr>
          <w:spacing w:val="-2"/>
          <w:sz w:val="26"/>
        </w:rPr>
        <w:t xml:space="preserve"> </w:t>
      </w:r>
      <w:r>
        <w:rPr>
          <w:sz w:val="26"/>
        </w:rPr>
        <w:t>technical</w:t>
      </w:r>
      <w:r>
        <w:rPr>
          <w:spacing w:val="-3"/>
          <w:sz w:val="26"/>
        </w:rPr>
        <w:t xml:space="preserve"> </w:t>
      </w:r>
      <w:r>
        <w:rPr>
          <w:sz w:val="26"/>
        </w:rPr>
        <w:t>aids providing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data;</w:t>
      </w:r>
    </w:p>
    <w:p w14:paraId="0C9F28D6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5" w:lineRule="auto"/>
        <w:ind w:right="118" w:firstLine="708"/>
        <w:rPr>
          <w:sz w:val="26"/>
        </w:rPr>
      </w:pPr>
      <w:r>
        <w:rPr>
          <w:sz w:val="26"/>
        </w:rPr>
        <w:t>cross-border transfer of personal data – transfer of personal data to an agency</w:t>
      </w:r>
      <w:r>
        <w:rPr>
          <w:spacing w:val="1"/>
          <w:sz w:val="26"/>
        </w:rPr>
        <w:t xml:space="preserve"> </w:t>
      </w:r>
      <w:r>
        <w:rPr>
          <w:sz w:val="26"/>
        </w:rPr>
        <w:t>of a foreign state, a foreign individual or a foreign legal entity on the territory of a foreign</w:t>
      </w:r>
      <w:r>
        <w:rPr>
          <w:spacing w:val="-62"/>
          <w:sz w:val="26"/>
        </w:rPr>
        <w:t xml:space="preserve"> </w:t>
      </w:r>
      <w:r>
        <w:rPr>
          <w:sz w:val="26"/>
        </w:rPr>
        <w:t>state.</w:t>
      </w:r>
    </w:p>
    <w:p w14:paraId="50EE444D" w14:textId="77777777" w:rsidR="00F90CED" w:rsidRDefault="00F90CED">
      <w:pPr>
        <w:spacing w:line="355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5FBF1E67" w14:textId="77777777" w:rsidR="00F90CED" w:rsidRDefault="00BB4C92">
      <w:pPr>
        <w:pStyle w:val="1"/>
        <w:numPr>
          <w:ilvl w:val="0"/>
          <w:numId w:val="1"/>
        </w:numPr>
        <w:tabs>
          <w:tab w:val="left" w:pos="2936"/>
        </w:tabs>
        <w:spacing w:before="90"/>
        <w:jc w:val="left"/>
      </w:pPr>
      <w:bookmarkStart w:id="2" w:name="3_PERSONAL_DATA_PROCESSING"/>
      <w:bookmarkEnd w:id="2"/>
      <w:r>
        <w:lastRenderedPageBreak/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PROCESSING</w:t>
      </w:r>
    </w:p>
    <w:p w14:paraId="41FE4CDB" w14:textId="77777777" w:rsidR="00F90CED" w:rsidRDefault="00F90CED">
      <w:pPr>
        <w:pStyle w:val="a3"/>
        <w:ind w:left="0"/>
        <w:rPr>
          <w:b/>
          <w:sz w:val="28"/>
        </w:rPr>
      </w:pPr>
    </w:p>
    <w:p w14:paraId="53D7359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022EC483" w14:textId="77777777" w:rsidR="00F90CED" w:rsidRDefault="00BB4C92">
      <w:pPr>
        <w:pStyle w:val="a4"/>
        <w:numPr>
          <w:ilvl w:val="1"/>
          <w:numId w:val="1"/>
        </w:numPr>
        <w:tabs>
          <w:tab w:val="left" w:pos="3016"/>
        </w:tabs>
        <w:ind w:left="3015" w:hanging="390"/>
        <w:rPr>
          <w:b/>
          <w:sz w:val="26"/>
        </w:rPr>
      </w:pPr>
      <w:bookmarkStart w:id="3" w:name="3.1_Personal_data_processing_principles"/>
      <w:bookmarkEnd w:id="3"/>
      <w:r>
        <w:rPr>
          <w:b/>
          <w:sz w:val="26"/>
        </w:rPr>
        <w:t>Personal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processing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principles</w:t>
      </w:r>
    </w:p>
    <w:p w14:paraId="573577FB" w14:textId="77777777" w:rsidR="00F90CED" w:rsidRDefault="00F90CED">
      <w:pPr>
        <w:pStyle w:val="a3"/>
        <w:ind w:left="0"/>
        <w:rPr>
          <w:b/>
          <w:sz w:val="28"/>
        </w:rPr>
      </w:pPr>
    </w:p>
    <w:p w14:paraId="3948C056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37078027" w14:textId="5765BAA2" w:rsidR="00F90CED" w:rsidRDefault="00BB4C92">
      <w:pPr>
        <w:pStyle w:val="a4"/>
        <w:numPr>
          <w:ilvl w:val="2"/>
          <w:numId w:val="11"/>
        </w:numPr>
        <w:tabs>
          <w:tab w:val="left" w:pos="1398"/>
        </w:tabs>
        <w:spacing w:before="1"/>
        <w:ind w:hanging="587"/>
        <w:rPr>
          <w:sz w:val="26"/>
        </w:rPr>
      </w:pP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 w:rsidR="00A87C49">
        <w:rPr>
          <w:spacing w:val="-3"/>
          <w:sz w:val="26"/>
        </w:rPr>
        <w:t xml:space="preserve">be </w:t>
      </w:r>
      <w:r>
        <w:rPr>
          <w:sz w:val="26"/>
        </w:rPr>
        <w:t>processed</w:t>
      </w:r>
      <w:r>
        <w:rPr>
          <w:spacing w:val="-4"/>
          <w:sz w:val="26"/>
        </w:rPr>
        <w:t xml:space="preserve"> </w:t>
      </w:r>
      <w:r w:rsidR="00A87C49">
        <w:rPr>
          <w:spacing w:val="-4"/>
          <w:sz w:val="26"/>
        </w:rPr>
        <w:t xml:space="preserve">on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fair</w:t>
      </w:r>
      <w:r>
        <w:rPr>
          <w:spacing w:val="-2"/>
          <w:sz w:val="26"/>
        </w:rPr>
        <w:t xml:space="preserve"> </w:t>
      </w:r>
      <w:r>
        <w:rPr>
          <w:sz w:val="26"/>
        </w:rPr>
        <w:t>basis.</w:t>
      </w:r>
    </w:p>
    <w:p w14:paraId="35CC3B00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before="149" w:line="360" w:lineRule="auto"/>
        <w:ind w:left="104" w:right="122" w:firstLine="708"/>
        <w:rPr>
          <w:sz w:val="26"/>
        </w:rPr>
      </w:pP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is limited</w:t>
      </w:r>
      <w:r>
        <w:rPr>
          <w:spacing w:val="1"/>
          <w:sz w:val="26"/>
        </w:rPr>
        <w:t xml:space="preserve"> </w:t>
      </w:r>
      <w:r>
        <w:rPr>
          <w:sz w:val="26"/>
        </w:rPr>
        <w:t>to fulfilling</w:t>
      </w:r>
      <w:r>
        <w:rPr>
          <w:spacing w:val="1"/>
          <w:sz w:val="26"/>
        </w:rPr>
        <w:t xml:space="preserve"> </w:t>
      </w:r>
      <w:r>
        <w:rPr>
          <w:sz w:val="26"/>
        </w:rPr>
        <w:t>specific,</w:t>
      </w:r>
      <w:r>
        <w:rPr>
          <w:spacing w:val="1"/>
          <w:sz w:val="26"/>
        </w:rPr>
        <w:t xml:space="preserve"> </w:t>
      </w:r>
      <w:r>
        <w:rPr>
          <w:sz w:val="26"/>
        </w:rPr>
        <w:t>predetermined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lawful</w:t>
      </w:r>
      <w:r>
        <w:rPr>
          <w:spacing w:val="1"/>
          <w:sz w:val="26"/>
        </w:rPr>
        <w:t xml:space="preserve"> </w:t>
      </w:r>
      <w:r>
        <w:rPr>
          <w:sz w:val="26"/>
        </w:rPr>
        <w:t>purposes.</w:t>
      </w:r>
    </w:p>
    <w:p w14:paraId="770038E0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Databases</w:t>
      </w:r>
      <w:r>
        <w:rPr>
          <w:spacing w:val="1"/>
          <w:sz w:val="26"/>
        </w:rPr>
        <w:t xml:space="preserve"> </w:t>
      </w:r>
      <w:r>
        <w:rPr>
          <w:sz w:val="26"/>
        </w:rPr>
        <w:t>containing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processed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incompatible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another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2"/>
          <w:sz w:val="26"/>
        </w:rPr>
        <w:t xml:space="preserve"> </w:t>
      </w:r>
      <w:r>
        <w:rPr>
          <w:sz w:val="26"/>
        </w:rPr>
        <w:t>not be</w:t>
      </w:r>
      <w:r>
        <w:rPr>
          <w:spacing w:val="1"/>
          <w:sz w:val="26"/>
        </w:rPr>
        <w:t xml:space="preserve"> </w:t>
      </w:r>
      <w:r>
        <w:rPr>
          <w:sz w:val="26"/>
        </w:rPr>
        <w:t>combined.</w:t>
      </w:r>
    </w:p>
    <w:p w14:paraId="5E92ED52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1" w:firstLine="708"/>
        <w:rPr>
          <w:sz w:val="26"/>
        </w:rPr>
      </w:pPr>
      <w:r>
        <w:rPr>
          <w:sz w:val="26"/>
        </w:rPr>
        <w:t>Only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meet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processed.</w:t>
      </w:r>
    </w:p>
    <w:p w14:paraId="45A75E0C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6" w:firstLine="708"/>
        <w:rPr>
          <w:sz w:val="26"/>
        </w:rPr>
      </w:pPr>
      <w:r>
        <w:rPr>
          <w:sz w:val="26"/>
        </w:rPr>
        <w:t>The scope and content of the processed PD must meet the stated processing</w:t>
      </w:r>
      <w:r>
        <w:rPr>
          <w:spacing w:val="1"/>
          <w:sz w:val="26"/>
        </w:rPr>
        <w:t xml:space="preserve"> </w:t>
      </w:r>
      <w:r>
        <w:rPr>
          <w:sz w:val="26"/>
        </w:rPr>
        <w:t>purposes.</w:t>
      </w:r>
      <w:r>
        <w:rPr>
          <w:spacing w:val="-1"/>
          <w:sz w:val="26"/>
        </w:rPr>
        <w:t xml:space="preserve"> </w:t>
      </w:r>
      <w:r>
        <w:rPr>
          <w:sz w:val="26"/>
        </w:rPr>
        <w:t>Processed</w:t>
      </w:r>
      <w:r>
        <w:rPr>
          <w:spacing w:val="-4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superfluous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stated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2"/>
          <w:sz w:val="26"/>
        </w:rPr>
        <w:t xml:space="preserve"> </w:t>
      </w:r>
      <w:r>
        <w:rPr>
          <w:sz w:val="26"/>
        </w:rPr>
        <w:t>purposes.</w:t>
      </w:r>
    </w:p>
    <w:p w14:paraId="40CFC47B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The accuracy, sufficiency and, where appropriate, applicability of 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 to the purposes of personal data processing must be ensured during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processing.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Foundation</w:t>
      </w:r>
      <w:r>
        <w:rPr>
          <w:spacing w:val="45"/>
          <w:sz w:val="26"/>
        </w:rPr>
        <w:t xml:space="preserve"> </w:t>
      </w:r>
      <w:r>
        <w:rPr>
          <w:sz w:val="26"/>
        </w:rPr>
        <w:t>shall</w:t>
      </w:r>
      <w:r>
        <w:rPr>
          <w:spacing w:val="45"/>
          <w:sz w:val="26"/>
        </w:rPr>
        <w:t xml:space="preserve"> </w:t>
      </w:r>
      <w:r>
        <w:rPr>
          <w:sz w:val="26"/>
        </w:rPr>
        <w:t>take</w:t>
      </w:r>
      <w:r>
        <w:rPr>
          <w:spacing w:val="46"/>
          <w:sz w:val="26"/>
        </w:rPr>
        <w:t xml:space="preserve"> </w:t>
      </w:r>
      <w:r>
        <w:rPr>
          <w:sz w:val="26"/>
        </w:rPr>
        <w:t>or</w:t>
      </w:r>
      <w:r>
        <w:rPr>
          <w:spacing w:val="44"/>
          <w:sz w:val="26"/>
        </w:rPr>
        <w:t xml:space="preserve"> </w:t>
      </w:r>
      <w:r>
        <w:rPr>
          <w:sz w:val="26"/>
        </w:rPr>
        <w:t>arrange</w:t>
      </w:r>
      <w:r>
        <w:rPr>
          <w:spacing w:val="46"/>
          <w:sz w:val="26"/>
        </w:rPr>
        <w:t xml:space="preserve"> </w:t>
      </w:r>
      <w:r>
        <w:rPr>
          <w:sz w:val="26"/>
        </w:rPr>
        <w:t>for</w:t>
      </w:r>
      <w:r>
        <w:rPr>
          <w:spacing w:val="44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necessary</w:t>
      </w:r>
      <w:r>
        <w:rPr>
          <w:spacing w:val="45"/>
          <w:sz w:val="26"/>
        </w:rPr>
        <w:t xml:space="preserve"> </w:t>
      </w:r>
      <w:r>
        <w:rPr>
          <w:sz w:val="26"/>
        </w:rPr>
        <w:t>steps</w:t>
      </w:r>
      <w:r>
        <w:rPr>
          <w:spacing w:val="46"/>
          <w:sz w:val="26"/>
        </w:rPr>
        <w:t xml:space="preserve"> </w:t>
      </w:r>
      <w:r>
        <w:rPr>
          <w:sz w:val="26"/>
        </w:rPr>
        <w:t>to</w:t>
      </w:r>
      <w:r>
        <w:rPr>
          <w:spacing w:val="45"/>
          <w:sz w:val="26"/>
        </w:rPr>
        <w:t xml:space="preserve"> </w:t>
      </w:r>
      <w:r>
        <w:rPr>
          <w:sz w:val="26"/>
        </w:rPr>
        <w:t>delete</w:t>
      </w:r>
      <w:r>
        <w:rPr>
          <w:spacing w:val="45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refine</w:t>
      </w:r>
      <w:r>
        <w:rPr>
          <w:spacing w:val="-2"/>
          <w:sz w:val="26"/>
        </w:rPr>
        <w:t xml:space="preserve"> </w:t>
      </w:r>
      <w:r>
        <w:rPr>
          <w:sz w:val="26"/>
        </w:rPr>
        <w:t>incomplete</w:t>
      </w:r>
      <w:r>
        <w:rPr>
          <w:spacing w:val="-1"/>
          <w:sz w:val="26"/>
        </w:rPr>
        <w:t xml:space="preserve"> </w:t>
      </w:r>
      <w:r>
        <w:rPr>
          <w:sz w:val="26"/>
        </w:rPr>
        <w:t>or inaccurate</w:t>
      </w:r>
      <w:r>
        <w:rPr>
          <w:spacing w:val="-1"/>
          <w:sz w:val="26"/>
        </w:rPr>
        <w:t xml:space="preserve"> </w:t>
      </w:r>
      <w:r>
        <w:rPr>
          <w:sz w:val="26"/>
        </w:rPr>
        <w:t>data.</w:t>
      </w:r>
    </w:p>
    <w:p w14:paraId="7DB17F84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6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stored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manner</w:t>
      </w:r>
      <w:r>
        <w:rPr>
          <w:spacing w:val="1"/>
          <w:sz w:val="26"/>
        </w:rPr>
        <w:t xml:space="preserve"> </w:t>
      </w:r>
      <w:r>
        <w:rPr>
          <w:sz w:val="26"/>
        </w:rPr>
        <w:t>enabling</w:t>
      </w:r>
      <w:r>
        <w:rPr>
          <w:spacing w:val="1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personal data subject and no longer than required for the purposes of the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processing, unless a specific personal data storage period is prescribed by federal law or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agreement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-4"/>
          <w:sz w:val="26"/>
        </w:rPr>
        <w:t xml:space="preserve"> </w:t>
      </w:r>
      <w:r>
        <w:rPr>
          <w:sz w:val="26"/>
        </w:rPr>
        <w:t>the personal</w:t>
      </w:r>
      <w:r>
        <w:rPr>
          <w:spacing w:val="-4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2"/>
          <w:sz w:val="26"/>
        </w:rPr>
        <w:t xml:space="preserve"> </w:t>
      </w:r>
      <w:r>
        <w:rPr>
          <w:sz w:val="26"/>
        </w:rPr>
        <w:t>is party,</w:t>
      </w:r>
      <w:r>
        <w:rPr>
          <w:spacing w:val="-1"/>
          <w:sz w:val="26"/>
        </w:rPr>
        <w:t xml:space="preserve"> </w:t>
      </w:r>
      <w:r>
        <w:rPr>
          <w:sz w:val="26"/>
        </w:rPr>
        <w:t>beneficiary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guarantor.</w:t>
      </w:r>
    </w:p>
    <w:p w14:paraId="1D75ED2E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0" w:firstLine="708"/>
        <w:rPr>
          <w:sz w:val="26"/>
        </w:rPr>
      </w:pPr>
      <w:r>
        <w:rPr>
          <w:sz w:val="26"/>
        </w:rPr>
        <w:t>Processed</w:t>
      </w:r>
      <w:r>
        <w:rPr>
          <w:spacing w:val="54"/>
          <w:sz w:val="26"/>
        </w:rPr>
        <w:t xml:space="preserve"> </w:t>
      </w:r>
      <w:r>
        <w:rPr>
          <w:sz w:val="26"/>
        </w:rPr>
        <w:t>personal</w:t>
      </w:r>
      <w:r>
        <w:rPr>
          <w:spacing w:val="55"/>
          <w:sz w:val="26"/>
        </w:rPr>
        <w:t xml:space="preserve"> </w:t>
      </w:r>
      <w:r>
        <w:rPr>
          <w:sz w:val="26"/>
        </w:rPr>
        <w:t>data</w:t>
      </w:r>
      <w:r>
        <w:rPr>
          <w:spacing w:val="55"/>
          <w:sz w:val="26"/>
        </w:rPr>
        <w:t xml:space="preserve"> </w:t>
      </w:r>
      <w:r>
        <w:rPr>
          <w:sz w:val="26"/>
        </w:rPr>
        <w:t>must</w:t>
      </w:r>
      <w:r>
        <w:rPr>
          <w:spacing w:val="55"/>
          <w:sz w:val="26"/>
        </w:rPr>
        <w:t xml:space="preserve"> </w:t>
      </w:r>
      <w:r>
        <w:rPr>
          <w:sz w:val="26"/>
        </w:rPr>
        <w:t>be</w:t>
      </w:r>
      <w:r>
        <w:rPr>
          <w:spacing w:val="56"/>
          <w:sz w:val="26"/>
        </w:rPr>
        <w:t xml:space="preserve"> </w:t>
      </w:r>
      <w:r>
        <w:rPr>
          <w:sz w:val="26"/>
        </w:rPr>
        <w:t>destroyed</w:t>
      </w:r>
      <w:r>
        <w:rPr>
          <w:spacing w:val="54"/>
          <w:sz w:val="26"/>
        </w:rPr>
        <w:t xml:space="preserve"> </w:t>
      </w:r>
      <w:r>
        <w:rPr>
          <w:sz w:val="26"/>
        </w:rPr>
        <w:t>once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6"/>
          <w:sz w:val="26"/>
        </w:rPr>
        <w:t xml:space="preserve"> </w:t>
      </w:r>
      <w:r>
        <w:rPr>
          <w:sz w:val="26"/>
        </w:rPr>
        <w:t>processing</w:t>
      </w:r>
      <w:r>
        <w:rPr>
          <w:spacing w:val="54"/>
          <w:sz w:val="26"/>
        </w:rPr>
        <w:t xml:space="preserve"> </w:t>
      </w:r>
      <w:r>
        <w:rPr>
          <w:sz w:val="26"/>
        </w:rPr>
        <w:t>purposes</w:t>
      </w:r>
      <w:r>
        <w:rPr>
          <w:spacing w:val="-62"/>
          <w:sz w:val="26"/>
        </w:rPr>
        <w:t xml:space="preserve"> </w:t>
      </w:r>
      <w:r>
        <w:rPr>
          <w:sz w:val="26"/>
        </w:rPr>
        <w:t>have been achieved or when there is no longer any need to achieve such purposes unless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</w:t>
      </w:r>
      <w:r>
        <w:rPr>
          <w:spacing w:val="-2"/>
          <w:sz w:val="26"/>
        </w:rPr>
        <w:t xml:space="preserve"> </w:t>
      </w:r>
      <w:r>
        <w:rPr>
          <w:sz w:val="26"/>
        </w:rPr>
        <w:t>stipulates</w:t>
      </w:r>
      <w:r>
        <w:rPr>
          <w:spacing w:val="-1"/>
          <w:sz w:val="26"/>
        </w:rPr>
        <w:t xml:space="preserve"> </w:t>
      </w:r>
      <w:r>
        <w:rPr>
          <w:sz w:val="26"/>
        </w:rPr>
        <w:t>otherwise.</w:t>
      </w:r>
    </w:p>
    <w:p w14:paraId="5018CBDC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PD must not be disclosed to third parties or distributed without the consent 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subject</w:t>
      </w:r>
      <w:r>
        <w:rPr>
          <w:spacing w:val="-3"/>
          <w:sz w:val="26"/>
        </w:rPr>
        <w:t xml:space="preserve"> </w:t>
      </w:r>
      <w:r>
        <w:rPr>
          <w:sz w:val="26"/>
        </w:rPr>
        <w:t>unless 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 stipulates</w:t>
      </w:r>
      <w:r>
        <w:rPr>
          <w:spacing w:val="-2"/>
          <w:sz w:val="26"/>
        </w:rPr>
        <w:t xml:space="preserve"> </w:t>
      </w:r>
      <w:r>
        <w:rPr>
          <w:sz w:val="26"/>
        </w:rPr>
        <w:t>otherwise.</w:t>
      </w:r>
    </w:p>
    <w:p w14:paraId="6251A211" w14:textId="77777777" w:rsidR="00F90CED" w:rsidRDefault="00F90CED">
      <w:pPr>
        <w:pStyle w:val="a3"/>
        <w:spacing w:before="1"/>
        <w:ind w:left="0"/>
        <w:rPr>
          <w:sz w:val="38"/>
        </w:rPr>
      </w:pPr>
    </w:p>
    <w:p w14:paraId="70C35CA2" w14:textId="77777777" w:rsidR="00F90CED" w:rsidRDefault="00BB4C92">
      <w:pPr>
        <w:pStyle w:val="1"/>
        <w:numPr>
          <w:ilvl w:val="1"/>
          <w:numId w:val="1"/>
        </w:numPr>
        <w:tabs>
          <w:tab w:val="left" w:pos="3066"/>
        </w:tabs>
        <w:ind w:left="3065" w:hanging="390"/>
      </w:pPr>
      <w:bookmarkStart w:id="4" w:name="3.2_Personal_data_processing_purposes"/>
      <w:bookmarkEnd w:id="4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purposes</w:t>
      </w:r>
    </w:p>
    <w:p w14:paraId="11C5B9BA" w14:textId="77777777" w:rsidR="00F90CED" w:rsidRDefault="00F90CED">
      <w:pPr>
        <w:pStyle w:val="a3"/>
        <w:ind w:left="0"/>
        <w:rPr>
          <w:b/>
          <w:sz w:val="28"/>
        </w:rPr>
      </w:pPr>
    </w:p>
    <w:p w14:paraId="6972C63F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732C4922" w14:textId="3F614986" w:rsidR="00F90CED" w:rsidRDefault="00BB4C92">
      <w:pPr>
        <w:pStyle w:val="a3"/>
        <w:spacing w:line="360" w:lineRule="auto"/>
        <w:ind w:right="125" w:firstLine="708"/>
        <w:jc w:val="both"/>
      </w:pPr>
      <w:r>
        <w:rPr>
          <w:spacing w:val="-1"/>
        </w:rPr>
        <w:t xml:space="preserve">3.2.1 During the </w:t>
      </w:r>
      <w:bookmarkStart w:id="5" w:name="_Hlk133383446"/>
      <w:r w:rsidR="00DD4A24">
        <w:rPr>
          <w:spacing w:val="-1"/>
        </w:rPr>
        <w:t>Caucasus Investment Exhibition</w:t>
      </w:r>
      <w:bookmarkEnd w:id="5"/>
      <w:r>
        <w:rPr>
          <w:spacing w:val="-1"/>
        </w:rPr>
        <w:t xml:space="preserve">, </w:t>
      </w:r>
      <w:r>
        <w:t>PD are to be processed in</w:t>
      </w:r>
      <w:r>
        <w:rPr>
          <w:spacing w:val="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to:</w:t>
      </w:r>
    </w:p>
    <w:p w14:paraId="04FE8CEC" w14:textId="77777777" w:rsidR="00F90CED" w:rsidRDefault="00BB4C92">
      <w:pPr>
        <w:pStyle w:val="a4"/>
        <w:numPr>
          <w:ilvl w:val="0"/>
          <w:numId w:val="12"/>
        </w:numPr>
        <w:tabs>
          <w:tab w:val="left" w:pos="1380"/>
        </w:tabs>
        <w:spacing w:line="317" w:lineRule="exact"/>
        <w:ind w:left="1380" w:hanging="569"/>
        <w:rPr>
          <w:sz w:val="26"/>
        </w:rPr>
      </w:pPr>
      <w:r>
        <w:rPr>
          <w:sz w:val="26"/>
        </w:rPr>
        <w:t>ensure</w:t>
      </w:r>
      <w:r>
        <w:rPr>
          <w:spacing w:val="13"/>
          <w:sz w:val="26"/>
        </w:rPr>
        <w:t xml:space="preserve"> </w:t>
      </w:r>
      <w:r>
        <w:rPr>
          <w:sz w:val="26"/>
        </w:rPr>
        <w:t>compliance</w:t>
      </w:r>
      <w:r>
        <w:rPr>
          <w:spacing w:val="79"/>
          <w:sz w:val="26"/>
        </w:rPr>
        <w:t xml:space="preserve"> </w:t>
      </w:r>
      <w:r>
        <w:rPr>
          <w:sz w:val="26"/>
        </w:rPr>
        <w:t>with</w:t>
      </w:r>
      <w:r>
        <w:rPr>
          <w:spacing w:val="77"/>
          <w:sz w:val="26"/>
        </w:rPr>
        <w:t xml:space="preserve"> </w:t>
      </w:r>
      <w:r>
        <w:rPr>
          <w:sz w:val="26"/>
        </w:rPr>
        <w:t>the</w:t>
      </w:r>
      <w:r>
        <w:rPr>
          <w:spacing w:val="80"/>
          <w:sz w:val="26"/>
        </w:rPr>
        <w:t xml:space="preserve"> </w:t>
      </w:r>
      <w:r>
        <w:rPr>
          <w:sz w:val="26"/>
        </w:rPr>
        <w:t>statutory</w:t>
      </w:r>
      <w:r>
        <w:rPr>
          <w:spacing w:val="79"/>
          <w:sz w:val="26"/>
        </w:rPr>
        <w:t xml:space="preserve"> </w:t>
      </w:r>
      <w:r>
        <w:rPr>
          <w:sz w:val="26"/>
        </w:rPr>
        <w:t>and</w:t>
      </w:r>
      <w:r>
        <w:rPr>
          <w:spacing w:val="76"/>
          <w:sz w:val="26"/>
        </w:rPr>
        <w:t xml:space="preserve"> </w:t>
      </w:r>
      <w:r>
        <w:rPr>
          <w:sz w:val="26"/>
        </w:rPr>
        <w:t>regulatory</w:t>
      </w:r>
      <w:r>
        <w:rPr>
          <w:spacing w:val="79"/>
          <w:sz w:val="26"/>
        </w:rPr>
        <w:t xml:space="preserve"> </w:t>
      </w:r>
      <w:r>
        <w:rPr>
          <w:sz w:val="26"/>
        </w:rPr>
        <w:t>instruments</w:t>
      </w:r>
      <w:r>
        <w:rPr>
          <w:spacing w:val="80"/>
          <w:sz w:val="26"/>
        </w:rPr>
        <w:t xml:space="preserve"> </w:t>
      </w:r>
      <w:r>
        <w:rPr>
          <w:sz w:val="26"/>
        </w:rPr>
        <w:t>of</w:t>
      </w:r>
      <w:r>
        <w:rPr>
          <w:spacing w:val="77"/>
          <w:sz w:val="26"/>
        </w:rPr>
        <w:t xml:space="preserve"> </w:t>
      </w:r>
      <w:r>
        <w:rPr>
          <w:sz w:val="26"/>
        </w:rPr>
        <w:t>the</w:t>
      </w:r>
    </w:p>
    <w:p w14:paraId="3470FF0B" w14:textId="77777777" w:rsidR="00F90CED" w:rsidRDefault="00F90CED">
      <w:pPr>
        <w:spacing w:line="317" w:lineRule="exact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6DF52382" w14:textId="77777777" w:rsidR="00F90CED" w:rsidRDefault="00BB4C92">
      <w:pPr>
        <w:pStyle w:val="a3"/>
        <w:spacing w:before="90"/>
      </w:pPr>
      <w:r>
        <w:lastRenderedPageBreak/>
        <w:t>Russian</w:t>
      </w:r>
      <w:r>
        <w:rPr>
          <w:spacing w:val="-6"/>
        </w:rPr>
        <w:t xml:space="preserve"> </w:t>
      </w:r>
      <w:r>
        <w:t>Federation;</w:t>
      </w:r>
    </w:p>
    <w:p w14:paraId="70601C3F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49"/>
        <w:ind w:left="1380" w:hanging="569"/>
        <w:jc w:val="left"/>
        <w:rPr>
          <w:sz w:val="26"/>
        </w:rPr>
      </w:pPr>
      <w:r>
        <w:rPr>
          <w:sz w:val="26"/>
        </w:rPr>
        <w:t>protect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life,</w:t>
      </w:r>
      <w:r>
        <w:rPr>
          <w:spacing w:val="-4"/>
          <w:sz w:val="26"/>
        </w:rPr>
        <w:t xml:space="preserve"> </w:t>
      </w:r>
      <w:r>
        <w:rPr>
          <w:sz w:val="26"/>
        </w:rPr>
        <w:t>wellbeing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other</w:t>
      </w:r>
      <w:r>
        <w:rPr>
          <w:spacing w:val="-2"/>
          <w:sz w:val="26"/>
        </w:rPr>
        <w:t xml:space="preserve"> </w:t>
      </w:r>
      <w:r>
        <w:rPr>
          <w:sz w:val="26"/>
        </w:rPr>
        <w:t>vital</w:t>
      </w:r>
      <w:r>
        <w:rPr>
          <w:spacing w:val="-3"/>
          <w:sz w:val="26"/>
        </w:rPr>
        <w:t xml:space="preserve"> </w:t>
      </w:r>
      <w:r>
        <w:rPr>
          <w:sz w:val="26"/>
        </w:rPr>
        <w:t>interests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subjects;</w:t>
      </w:r>
    </w:p>
    <w:p w14:paraId="32289DFD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prepare,</w:t>
      </w:r>
      <w:r>
        <w:rPr>
          <w:spacing w:val="17"/>
          <w:sz w:val="26"/>
        </w:rPr>
        <w:t xml:space="preserve"> </w:t>
      </w:r>
      <w:r>
        <w:rPr>
          <w:sz w:val="26"/>
        </w:rPr>
        <w:t>conclude,</w:t>
      </w:r>
      <w:r>
        <w:rPr>
          <w:spacing w:val="17"/>
          <w:sz w:val="26"/>
        </w:rPr>
        <w:t xml:space="preserve"> </w:t>
      </w:r>
      <w:r>
        <w:rPr>
          <w:sz w:val="26"/>
        </w:rPr>
        <w:t>discharge</w:t>
      </w:r>
      <w:r>
        <w:rPr>
          <w:spacing w:val="17"/>
          <w:sz w:val="26"/>
        </w:rPr>
        <w:t xml:space="preserve"> </w:t>
      </w:r>
      <w:r>
        <w:rPr>
          <w:sz w:val="26"/>
        </w:rPr>
        <w:t>and</w:t>
      </w:r>
      <w:r>
        <w:rPr>
          <w:spacing w:val="16"/>
          <w:sz w:val="26"/>
        </w:rPr>
        <w:t xml:space="preserve"> </w:t>
      </w:r>
      <w:r>
        <w:rPr>
          <w:sz w:val="26"/>
        </w:rPr>
        <w:t>terminate</w:t>
      </w:r>
      <w:r>
        <w:rPr>
          <w:spacing w:val="17"/>
          <w:sz w:val="26"/>
        </w:rPr>
        <w:t xml:space="preserve"> </w:t>
      </w:r>
      <w:r>
        <w:rPr>
          <w:sz w:val="26"/>
        </w:rPr>
        <w:t>agreements</w:t>
      </w:r>
      <w:r>
        <w:rPr>
          <w:spacing w:val="17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contracting</w:t>
      </w:r>
      <w:r>
        <w:rPr>
          <w:spacing w:val="-62"/>
          <w:sz w:val="26"/>
        </w:rPr>
        <w:t xml:space="preserve"> </w:t>
      </w:r>
      <w:r>
        <w:rPr>
          <w:sz w:val="26"/>
        </w:rPr>
        <w:t>parties;</w:t>
      </w:r>
    </w:p>
    <w:p w14:paraId="6CDDA937" w14:textId="51335D3B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produce an accreditation badge;</w:t>
      </w:r>
    </w:p>
    <w:p w14:paraId="5B19CBB7" w14:textId="753DCB9D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obtain entry visa support;</w:t>
      </w:r>
    </w:p>
    <w:p w14:paraId="5B41CB8D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8"/>
        <w:ind w:left="1380" w:hanging="569"/>
        <w:jc w:val="left"/>
        <w:rPr>
          <w:sz w:val="26"/>
        </w:rPr>
      </w:pPr>
      <w:r>
        <w:rPr>
          <w:sz w:val="26"/>
        </w:rPr>
        <w:t>implement</w:t>
      </w:r>
      <w:r>
        <w:rPr>
          <w:spacing w:val="-3"/>
          <w:sz w:val="26"/>
        </w:rPr>
        <w:t xml:space="preserve"> </w:t>
      </w:r>
      <w:r>
        <w:rPr>
          <w:sz w:val="26"/>
        </w:rPr>
        <w:t>access</w:t>
      </w:r>
      <w:r>
        <w:rPr>
          <w:spacing w:val="-4"/>
          <w:sz w:val="26"/>
        </w:rPr>
        <w:t xml:space="preserve"> </w:t>
      </w:r>
      <w:r>
        <w:rPr>
          <w:sz w:val="26"/>
        </w:rPr>
        <w:t>control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site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policy</w:t>
      </w:r>
      <w:r>
        <w:rPr>
          <w:spacing w:val="-4"/>
          <w:sz w:val="26"/>
        </w:rPr>
        <w:t xml:space="preserve"> </w:t>
      </w:r>
      <w:r>
        <w:rPr>
          <w:sz w:val="26"/>
        </w:rPr>
        <w:t>at:</w:t>
      </w:r>
    </w:p>
    <w:p w14:paraId="062AB57F" w14:textId="06E67334" w:rsidR="00F90CED" w:rsidRDefault="00DD4A24">
      <w:pPr>
        <w:pStyle w:val="a4"/>
        <w:numPr>
          <w:ilvl w:val="1"/>
          <w:numId w:val="12"/>
        </w:numPr>
        <w:tabs>
          <w:tab w:val="left" w:pos="2227"/>
          <w:tab w:val="left" w:pos="2228"/>
        </w:tabs>
        <w:spacing w:before="160"/>
        <w:ind w:left="2228"/>
        <w:jc w:val="left"/>
        <w:rPr>
          <w:sz w:val="26"/>
        </w:rPr>
      </w:pPr>
      <w:r w:rsidRPr="00B00616">
        <w:rPr>
          <w:sz w:val="26"/>
        </w:rPr>
        <w:t>Caucasus Investment Exhibition</w:t>
      </w:r>
      <w:r w:rsidDel="00DD4A24">
        <w:rPr>
          <w:sz w:val="26"/>
        </w:rPr>
        <w:t xml:space="preserve"> </w:t>
      </w:r>
      <w:r w:rsidR="00BB4C92">
        <w:rPr>
          <w:sz w:val="26"/>
        </w:rPr>
        <w:t>venues;</w:t>
      </w:r>
    </w:p>
    <w:p w14:paraId="2F817160" w14:textId="127768A0" w:rsidR="00F90CED" w:rsidRDefault="00DD4A24">
      <w:pPr>
        <w:pStyle w:val="a4"/>
        <w:numPr>
          <w:ilvl w:val="1"/>
          <w:numId w:val="12"/>
        </w:numPr>
        <w:tabs>
          <w:tab w:val="left" w:pos="2227"/>
          <w:tab w:val="left" w:pos="2228"/>
        </w:tabs>
        <w:spacing w:before="159" w:line="352" w:lineRule="auto"/>
        <w:ind w:left="811" w:right="118" w:firstLine="710"/>
        <w:jc w:val="left"/>
        <w:rPr>
          <w:sz w:val="26"/>
        </w:rPr>
      </w:pPr>
      <w:r w:rsidRPr="00B00616">
        <w:rPr>
          <w:sz w:val="26"/>
        </w:rPr>
        <w:t>Caucasus Investment Exhibition</w:t>
      </w:r>
      <w:r w:rsidDel="00DD4A24">
        <w:rPr>
          <w:sz w:val="26"/>
        </w:rPr>
        <w:t xml:space="preserve"> </w:t>
      </w:r>
      <w:r w:rsidR="00BB4C92">
        <w:rPr>
          <w:sz w:val="26"/>
        </w:rPr>
        <w:t>business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and</w:t>
      </w:r>
      <w:r w:rsidR="00BB4C92">
        <w:rPr>
          <w:spacing w:val="8"/>
          <w:sz w:val="26"/>
        </w:rPr>
        <w:t xml:space="preserve"> </w:t>
      </w:r>
      <w:r w:rsidR="00BB4C92">
        <w:rPr>
          <w:sz w:val="26"/>
        </w:rPr>
        <w:t>cultural</w:t>
      </w:r>
      <w:r w:rsidR="00BB4C92">
        <w:rPr>
          <w:spacing w:val="8"/>
          <w:sz w:val="26"/>
        </w:rPr>
        <w:t xml:space="preserve"> </w:t>
      </w:r>
      <w:r w:rsidR="00BB4C92">
        <w:rPr>
          <w:sz w:val="26"/>
        </w:rPr>
        <w:t>events,</w:t>
      </w:r>
      <w:r w:rsidR="00BB4C92">
        <w:rPr>
          <w:spacing w:val="9"/>
          <w:sz w:val="26"/>
        </w:rPr>
        <w:t xml:space="preserve"> </w:t>
      </w:r>
      <w:r w:rsidR="00BB4C92">
        <w:rPr>
          <w:sz w:val="26"/>
        </w:rPr>
        <w:t>social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functions,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expositions</w:t>
      </w:r>
      <w:r>
        <w:rPr>
          <w:sz w:val="26"/>
        </w:rPr>
        <w:t xml:space="preserve"> </w:t>
      </w:r>
      <w:r w:rsidR="00BB4C92">
        <w:rPr>
          <w:sz w:val="26"/>
        </w:rPr>
        <w:t>and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business</w:t>
      </w:r>
      <w:r w:rsidR="00BB4C92">
        <w:rPr>
          <w:spacing w:val="-1"/>
          <w:sz w:val="26"/>
        </w:rPr>
        <w:t xml:space="preserve"> </w:t>
      </w:r>
      <w:r w:rsidR="00BB4C92">
        <w:rPr>
          <w:sz w:val="26"/>
        </w:rPr>
        <w:t>meetings;</w:t>
      </w:r>
    </w:p>
    <w:p w14:paraId="13E7381C" w14:textId="37F0E2ED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9"/>
        <w:ind w:left="1380" w:hanging="569"/>
        <w:jc w:val="left"/>
        <w:rPr>
          <w:sz w:val="26"/>
        </w:rPr>
      </w:pPr>
      <w:r>
        <w:rPr>
          <w:sz w:val="26"/>
        </w:rPr>
        <w:t>inform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4"/>
          <w:sz w:val="26"/>
        </w:rPr>
        <w:t xml:space="preserve"> </w:t>
      </w:r>
      <w:r w:rsidR="00DD4A24" w:rsidRPr="00A7137F">
        <w:rPr>
          <w:sz w:val="26"/>
        </w:rPr>
        <w:t>Caucasus Investment Exhibition</w:t>
      </w:r>
      <w:r w:rsidR="00DD4A24" w:rsidDel="00DD4A24">
        <w:rPr>
          <w:sz w:val="26"/>
        </w:rPr>
        <w:t xml:space="preserve"> </w:t>
      </w:r>
      <w:r>
        <w:rPr>
          <w:sz w:val="26"/>
        </w:rPr>
        <w:t>participants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DD4A24">
        <w:rPr>
          <w:sz w:val="26"/>
        </w:rPr>
        <w:t xml:space="preserve">Exhibition </w:t>
      </w:r>
      <w:r>
        <w:rPr>
          <w:sz w:val="26"/>
        </w:rPr>
        <w:t>dates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venues;</w:t>
      </w:r>
    </w:p>
    <w:p w14:paraId="38B17088" w14:textId="1D17F3A9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9"/>
        <w:ind w:left="1380" w:hanging="569"/>
        <w:jc w:val="left"/>
        <w:rPr>
          <w:sz w:val="26"/>
        </w:rPr>
      </w:pPr>
      <w:r>
        <w:rPr>
          <w:sz w:val="26"/>
        </w:rPr>
        <w:t>provide information about the procedure for participating in the Exhibition as an exhibitor;</w:t>
      </w:r>
    </w:p>
    <w:p w14:paraId="2860418C" w14:textId="0FF28C4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reserve</w:t>
      </w:r>
      <w:r>
        <w:rPr>
          <w:spacing w:val="-4"/>
          <w:sz w:val="26"/>
        </w:rPr>
        <w:t xml:space="preserve"> </w:t>
      </w:r>
      <w:r>
        <w:rPr>
          <w:sz w:val="26"/>
        </w:rPr>
        <w:t>spaces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regular</w:t>
      </w:r>
      <w:r>
        <w:rPr>
          <w:spacing w:val="-4"/>
          <w:sz w:val="26"/>
        </w:rPr>
        <w:t xml:space="preserve"> </w:t>
      </w:r>
      <w:r>
        <w:rPr>
          <w:sz w:val="26"/>
        </w:rPr>
        <w:t>participants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 w:rsidR="00DD4A24" w:rsidRPr="00A7137F">
        <w:rPr>
          <w:sz w:val="26"/>
        </w:rPr>
        <w:t>Caucasus Investment Exhibition</w:t>
      </w:r>
      <w:r>
        <w:rPr>
          <w:sz w:val="26"/>
        </w:rPr>
        <w:t>.</w:t>
      </w:r>
    </w:p>
    <w:p w14:paraId="0FBF5441" w14:textId="77777777" w:rsidR="00F90CED" w:rsidRDefault="00F90CED">
      <w:pPr>
        <w:pStyle w:val="a3"/>
        <w:ind w:left="0"/>
        <w:rPr>
          <w:sz w:val="32"/>
        </w:rPr>
      </w:pPr>
    </w:p>
    <w:p w14:paraId="3A100486" w14:textId="77777777" w:rsidR="00F90CED" w:rsidRDefault="00BB4C92">
      <w:pPr>
        <w:pStyle w:val="1"/>
        <w:numPr>
          <w:ilvl w:val="1"/>
          <w:numId w:val="1"/>
        </w:numPr>
        <w:tabs>
          <w:tab w:val="left" w:pos="3586"/>
        </w:tabs>
        <w:spacing w:before="240"/>
        <w:ind w:left="3585" w:hanging="390"/>
      </w:pPr>
      <w:bookmarkStart w:id="6" w:name="3.3_Personal_data_subject_list"/>
      <w:bookmarkEnd w:id="6"/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list</w:t>
      </w:r>
    </w:p>
    <w:p w14:paraId="138A6A64" w14:textId="77777777" w:rsidR="00F90CED" w:rsidRDefault="00F90CED">
      <w:pPr>
        <w:pStyle w:val="a3"/>
        <w:ind w:left="0"/>
        <w:rPr>
          <w:b/>
          <w:sz w:val="20"/>
        </w:rPr>
      </w:pPr>
    </w:p>
    <w:p w14:paraId="40202C69" w14:textId="77777777" w:rsidR="00F90CED" w:rsidRDefault="00F90CED">
      <w:pPr>
        <w:pStyle w:val="a3"/>
        <w:spacing w:before="2"/>
        <w:ind w:left="0"/>
        <w:rPr>
          <w:b/>
          <w:sz w:val="24"/>
        </w:rPr>
      </w:pPr>
    </w:p>
    <w:p w14:paraId="2D5486D2" w14:textId="77777777" w:rsidR="00F90CED" w:rsidRDefault="00F90CED">
      <w:pPr>
        <w:rPr>
          <w:sz w:val="24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1EC4F57E" w14:textId="77777777" w:rsidR="00F90CED" w:rsidRDefault="00F90CED">
      <w:pPr>
        <w:pStyle w:val="a3"/>
        <w:ind w:left="0"/>
        <w:rPr>
          <w:b/>
          <w:sz w:val="28"/>
        </w:rPr>
      </w:pPr>
    </w:p>
    <w:p w14:paraId="022A4750" w14:textId="11BBDD17" w:rsidR="00F90CED" w:rsidRDefault="00BB4C92">
      <w:pPr>
        <w:pStyle w:val="a3"/>
        <w:spacing w:before="89"/>
        <w:ind w:left="75"/>
      </w:pPr>
      <w:r>
        <w:br w:type="column"/>
      </w:r>
      <w:r>
        <w:t>3.3.1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categories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PD</w:t>
      </w:r>
      <w:r>
        <w:rPr>
          <w:spacing w:val="15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processed</w:t>
      </w:r>
      <w:r>
        <w:rPr>
          <w:spacing w:val="15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DD4A24" w:rsidRPr="00A7137F">
        <w:t>Caucasus Investment Exhibition</w:t>
      </w:r>
      <w:r w:rsidR="00DD4A24">
        <w:t>:</w:t>
      </w:r>
    </w:p>
    <w:p w14:paraId="019F3A40" w14:textId="77777777" w:rsidR="00F90CED" w:rsidRDefault="00F90CED">
      <w:pPr>
        <w:pStyle w:val="a3"/>
        <w:spacing w:before="10"/>
        <w:ind w:left="0"/>
        <w:rPr>
          <w:sz w:val="23"/>
        </w:rPr>
      </w:pPr>
    </w:p>
    <w:p w14:paraId="548A49D8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ind w:hanging="361"/>
        <w:jc w:val="left"/>
        <w:rPr>
          <w:sz w:val="26"/>
        </w:rPr>
      </w:pPr>
      <w:r>
        <w:rPr>
          <w:sz w:val="26"/>
        </w:rPr>
        <w:t>Foundation</w:t>
      </w:r>
      <w:r>
        <w:rPr>
          <w:spacing w:val="-4"/>
          <w:sz w:val="26"/>
        </w:rPr>
        <w:t xml:space="preserve"> </w:t>
      </w:r>
      <w:r>
        <w:rPr>
          <w:sz w:val="26"/>
        </w:rPr>
        <w:t>personnel;</w:t>
      </w:r>
    </w:p>
    <w:p w14:paraId="583FBDD5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60"/>
        <w:ind w:hanging="361"/>
        <w:jc w:val="left"/>
        <w:rPr>
          <w:sz w:val="26"/>
        </w:rPr>
      </w:pPr>
      <w:r>
        <w:rPr>
          <w:sz w:val="26"/>
        </w:rPr>
        <w:t>contracting</w:t>
      </w:r>
      <w:r>
        <w:rPr>
          <w:spacing w:val="-6"/>
          <w:sz w:val="26"/>
        </w:rPr>
        <w:t xml:space="preserve"> </w:t>
      </w:r>
      <w:r>
        <w:rPr>
          <w:sz w:val="26"/>
        </w:rPr>
        <w:t>party</w:t>
      </w:r>
      <w:r>
        <w:rPr>
          <w:spacing w:val="-4"/>
          <w:sz w:val="26"/>
        </w:rPr>
        <w:t xml:space="preserve"> </w:t>
      </w:r>
      <w:r>
        <w:rPr>
          <w:sz w:val="26"/>
        </w:rPr>
        <w:t>personnel;</w:t>
      </w:r>
    </w:p>
    <w:p w14:paraId="20627BEF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59"/>
        <w:ind w:hanging="361"/>
        <w:jc w:val="left"/>
        <w:rPr>
          <w:sz w:val="26"/>
        </w:rPr>
      </w:pPr>
      <w:r>
        <w:rPr>
          <w:sz w:val="26"/>
        </w:rPr>
        <w:t>media</w:t>
      </w:r>
      <w:r>
        <w:rPr>
          <w:spacing w:val="-5"/>
          <w:sz w:val="26"/>
        </w:rPr>
        <w:t xml:space="preserve"> </w:t>
      </w:r>
      <w:r>
        <w:rPr>
          <w:sz w:val="26"/>
        </w:rPr>
        <w:t>representatives;</w:t>
      </w:r>
    </w:p>
    <w:p w14:paraId="7D393458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60"/>
        <w:ind w:hanging="361"/>
        <w:jc w:val="left"/>
        <w:rPr>
          <w:sz w:val="26"/>
        </w:rPr>
      </w:pPr>
      <w:r>
        <w:rPr>
          <w:sz w:val="26"/>
        </w:rPr>
        <w:t>organizers;</w:t>
      </w:r>
    </w:p>
    <w:p w14:paraId="169A20D6" w14:textId="28B8E61A" w:rsidR="00F90CED" w:rsidRDefault="00DD4A24">
      <w:pPr>
        <w:pStyle w:val="a4"/>
        <w:numPr>
          <w:ilvl w:val="0"/>
          <w:numId w:val="10"/>
        </w:numPr>
        <w:tabs>
          <w:tab w:val="left" w:pos="444"/>
        </w:tabs>
        <w:spacing w:before="159"/>
        <w:ind w:hanging="361"/>
        <w:jc w:val="left"/>
        <w:rPr>
          <w:sz w:val="26"/>
        </w:rPr>
      </w:pPr>
      <w:r>
        <w:rPr>
          <w:sz w:val="26"/>
        </w:rPr>
        <w:t xml:space="preserve">Caucasus Investment Exhibition </w:t>
      </w:r>
      <w:r w:rsidR="00BB4C92">
        <w:rPr>
          <w:sz w:val="26"/>
        </w:rPr>
        <w:t>participants</w:t>
      </w:r>
      <w:r w:rsidR="00BB4C92">
        <w:rPr>
          <w:spacing w:val="-5"/>
          <w:sz w:val="26"/>
        </w:rPr>
        <w:t xml:space="preserve"> </w:t>
      </w:r>
      <w:r w:rsidR="00BB4C92">
        <w:rPr>
          <w:sz w:val="26"/>
        </w:rPr>
        <w:t>(visitors).</w:t>
      </w:r>
    </w:p>
    <w:p w14:paraId="31EA77CD" w14:textId="77777777" w:rsidR="00F90CED" w:rsidRDefault="00F90CED">
      <w:pPr>
        <w:pStyle w:val="a3"/>
        <w:ind w:left="0"/>
        <w:rPr>
          <w:sz w:val="32"/>
        </w:rPr>
      </w:pPr>
    </w:p>
    <w:p w14:paraId="0B02C6F2" w14:textId="77777777" w:rsidR="00F90CED" w:rsidRDefault="00F90CED">
      <w:pPr>
        <w:pStyle w:val="a3"/>
        <w:ind w:left="0"/>
        <w:rPr>
          <w:sz w:val="32"/>
        </w:rPr>
      </w:pPr>
    </w:p>
    <w:p w14:paraId="0496F2BB" w14:textId="77777777" w:rsidR="00F90CED" w:rsidRDefault="00F90CED">
      <w:pPr>
        <w:pStyle w:val="a3"/>
        <w:spacing w:before="10"/>
        <w:ind w:left="0"/>
        <w:rPr>
          <w:sz w:val="27"/>
        </w:rPr>
      </w:pPr>
    </w:p>
    <w:p w14:paraId="2DEAA7FB" w14:textId="77777777" w:rsidR="00F90CED" w:rsidRDefault="00BB4C92">
      <w:pPr>
        <w:pStyle w:val="1"/>
        <w:numPr>
          <w:ilvl w:val="1"/>
          <w:numId w:val="1"/>
        </w:numPr>
        <w:tabs>
          <w:tab w:val="left" w:pos="2706"/>
        </w:tabs>
        <w:ind w:left="2705" w:hanging="391"/>
      </w:pPr>
      <w:bookmarkStart w:id="7" w:name="3.4_Processed_personal_data_list"/>
      <w:bookmarkEnd w:id="7"/>
      <w:r>
        <w:t>Processed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list</w:t>
      </w:r>
    </w:p>
    <w:p w14:paraId="1E3B1CEE" w14:textId="77777777" w:rsidR="00F90CED" w:rsidRDefault="00F90CED">
      <w:pPr>
        <w:sectPr w:rsidR="00F90CED">
          <w:type w:val="continuous"/>
          <w:pgSz w:w="11910" w:h="16840"/>
          <w:pgMar w:top="1340" w:right="740" w:bottom="280" w:left="1600" w:header="720" w:footer="720" w:gutter="0"/>
          <w:cols w:num="2" w:space="720" w:equalWidth="0">
            <w:col w:w="697" w:space="40"/>
            <w:col w:w="8833"/>
          </w:cols>
        </w:sectPr>
      </w:pPr>
    </w:p>
    <w:p w14:paraId="5CD19AA5" w14:textId="77777777" w:rsidR="00F90CED" w:rsidRDefault="00F90CED">
      <w:pPr>
        <w:pStyle w:val="a3"/>
        <w:ind w:left="0"/>
        <w:rPr>
          <w:b/>
          <w:sz w:val="20"/>
        </w:rPr>
      </w:pPr>
    </w:p>
    <w:p w14:paraId="70269104" w14:textId="77777777" w:rsidR="00F90CED" w:rsidRDefault="00F90CED">
      <w:pPr>
        <w:pStyle w:val="a3"/>
        <w:spacing w:before="2"/>
        <w:ind w:left="0"/>
        <w:rPr>
          <w:b/>
          <w:sz w:val="24"/>
        </w:rPr>
      </w:pPr>
    </w:p>
    <w:p w14:paraId="129647EF" w14:textId="77777777" w:rsidR="00F90CED" w:rsidRDefault="00BB4C92">
      <w:pPr>
        <w:pStyle w:val="a3"/>
        <w:spacing w:before="89" w:line="360" w:lineRule="auto"/>
        <w:ind w:firstLine="708"/>
      </w:pPr>
      <w:r>
        <w:t>3.4.1</w:t>
      </w:r>
      <w:r>
        <w:rPr>
          <w:spacing w:val="55"/>
        </w:rPr>
        <w:t xml:space="preserve"> </w:t>
      </w:r>
      <w:r>
        <w:t>Processed</w:t>
      </w:r>
      <w:r>
        <w:rPr>
          <w:spacing w:val="1"/>
        </w:rPr>
        <w:t xml:space="preserve"> </w:t>
      </w:r>
      <w:r>
        <w:t>PD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regard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PD</w:t>
      </w:r>
      <w:r>
        <w:rPr>
          <w:spacing w:val="4"/>
        </w:rPr>
        <w:t xml:space="preserve"> </w:t>
      </w:r>
      <w:r>
        <w:t>processing</w:t>
      </w:r>
      <w:r>
        <w:rPr>
          <w:spacing w:val="3"/>
        </w:rPr>
        <w:t xml:space="preserve"> </w:t>
      </w:r>
      <w:r>
        <w:t>purposes</w:t>
      </w:r>
      <w:r>
        <w:rPr>
          <w:spacing w:val="-6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herein and</w:t>
      </w:r>
      <w:r>
        <w:rPr>
          <w:spacing w:val="-3"/>
        </w:rPr>
        <w:t xml:space="preserve"> </w:t>
      </w:r>
      <w:r>
        <w:t>will include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data:</w:t>
      </w:r>
    </w:p>
    <w:p w14:paraId="2A524A82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line="317" w:lineRule="exact"/>
        <w:ind w:left="1380" w:hanging="569"/>
        <w:jc w:val="left"/>
        <w:rPr>
          <w:sz w:val="26"/>
        </w:rPr>
      </w:pPr>
      <w:r>
        <w:rPr>
          <w:sz w:val="26"/>
        </w:rPr>
        <w:t>last</w:t>
      </w:r>
      <w:r>
        <w:rPr>
          <w:spacing w:val="-3"/>
          <w:sz w:val="26"/>
        </w:rPr>
        <w:t xml:space="preserve"> </w:t>
      </w:r>
      <w:r>
        <w:rPr>
          <w:sz w:val="26"/>
        </w:rPr>
        <w:t>name,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patronymic;</w:t>
      </w:r>
    </w:p>
    <w:p w14:paraId="320116EC" w14:textId="6A344B38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gender;</w:t>
      </w:r>
    </w:p>
    <w:p w14:paraId="6ED93053" w14:textId="13C1626D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date</w:t>
      </w:r>
      <w:r w:rsidR="00DD4A24">
        <w:rPr>
          <w:sz w:val="26"/>
        </w:rPr>
        <w:t>, month, year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place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birth;</w:t>
      </w:r>
    </w:p>
    <w:p w14:paraId="17D99B48" w14:textId="14CF85CC" w:rsidR="004F4A33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citizenship certificate (if required);</w:t>
      </w:r>
    </w:p>
    <w:p w14:paraId="503764F3" w14:textId="77777777" w:rsidR="00B00616" w:rsidRPr="00B00616" w:rsidRDefault="00DD4A24" w:rsidP="00B00616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1"/>
        <w:ind w:left="1380" w:hanging="569"/>
        <w:jc w:val="left"/>
      </w:pPr>
      <w:r>
        <w:rPr>
          <w:sz w:val="26"/>
        </w:rPr>
        <w:t>ID</w:t>
      </w:r>
      <w:r w:rsidRPr="00BB4C92">
        <w:rPr>
          <w:spacing w:val="44"/>
          <w:sz w:val="26"/>
        </w:rPr>
        <w:t xml:space="preserve"> </w:t>
      </w:r>
      <w:r w:rsidR="00BB4C92">
        <w:rPr>
          <w:sz w:val="26"/>
        </w:rPr>
        <w:t>details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(series,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number,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issuing</w:t>
      </w:r>
      <w:r w:rsidR="00BB4C92" w:rsidRPr="00BB4C92">
        <w:rPr>
          <w:spacing w:val="47"/>
          <w:sz w:val="26"/>
        </w:rPr>
        <w:t xml:space="preserve"> </w:t>
      </w:r>
      <w:r w:rsidR="00BB4C92">
        <w:rPr>
          <w:sz w:val="26"/>
        </w:rPr>
        <w:t>authority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and</w:t>
      </w:r>
      <w:r w:rsidR="00BB4C92" w:rsidRPr="00BB4C92">
        <w:rPr>
          <w:spacing w:val="47"/>
          <w:sz w:val="26"/>
        </w:rPr>
        <w:t xml:space="preserve"> </w:t>
      </w:r>
      <w:r w:rsidR="00BB4C92">
        <w:rPr>
          <w:sz w:val="26"/>
        </w:rPr>
        <w:t>date</w:t>
      </w:r>
      <w:r w:rsidR="00BB4C92" w:rsidRPr="00BB4C92">
        <w:rPr>
          <w:spacing w:val="48"/>
          <w:sz w:val="26"/>
        </w:rPr>
        <w:t xml:space="preserve"> </w:t>
      </w:r>
      <w:r w:rsidR="00BB4C92">
        <w:rPr>
          <w:sz w:val="26"/>
        </w:rPr>
        <w:t xml:space="preserve">of </w:t>
      </w:r>
      <w:r w:rsidR="00BB4C92" w:rsidRPr="00B00616">
        <w:rPr>
          <w:sz w:val="26"/>
        </w:rPr>
        <w:t>issue);</w:t>
      </w:r>
    </w:p>
    <w:p w14:paraId="7142AFFF" w14:textId="0CB9D545" w:rsidR="00DD4A24" w:rsidRPr="00B00616" w:rsidRDefault="004F4A33" w:rsidP="00B00616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1"/>
        <w:ind w:left="1380" w:hanging="569"/>
        <w:jc w:val="left"/>
        <w:rPr>
          <w:sz w:val="26"/>
          <w:szCs w:val="26"/>
        </w:rPr>
      </w:pPr>
      <w:r w:rsidRPr="00B00616">
        <w:rPr>
          <w:sz w:val="26"/>
          <w:szCs w:val="26"/>
        </w:rPr>
        <w:t>ID scan (series, number, issuing authority and date of issue);</w:t>
      </w:r>
    </w:p>
    <w:p w14:paraId="781C4D07" w14:textId="4A0E737D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90"/>
        <w:ind w:left="1380" w:hanging="569"/>
        <w:jc w:val="left"/>
        <w:rPr>
          <w:sz w:val="26"/>
        </w:rPr>
      </w:pPr>
      <w:r>
        <w:rPr>
          <w:sz w:val="26"/>
        </w:rPr>
        <w:t>residential and r</w:t>
      </w:r>
      <w:r w:rsidR="00BB4C92">
        <w:rPr>
          <w:sz w:val="26"/>
        </w:rPr>
        <w:t>egistration</w:t>
      </w:r>
      <w:r w:rsidR="00BB4C92">
        <w:rPr>
          <w:spacing w:val="-4"/>
          <w:sz w:val="26"/>
        </w:rPr>
        <w:t xml:space="preserve"> </w:t>
      </w:r>
      <w:r w:rsidR="00BB4C92">
        <w:rPr>
          <w:sz w:val="26"/>
        </w:rPr>
        <w:t>address</w:t>
      </w:r>
      <w:r w:rsidR="00BB4C92">
        <w:rPr>
          <w:spacing w:val="-5"/>
          <w:sz w:val="26"/>
        </w:rPr>
        <w:t xml:space="preserve"> </w:t>
      </w:r>
      <w:r w:rsidR="00BB4C92">
        <w:rPr>
          <w:sz w:val="26"/>
        </w:rPr>
        <w:t>and</w:t>
      </w:r>
      <w:r>
        <w:rPr>
          <w:sz w:val="26"/>
        </w:rPr>
        <w:t xml:space="preserve"> (or)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address</w:t>
      </w:r>
      <w:r>
        <w:rPr>
          <w:sz w:val="26"/>
        </w:rPr>
        <w:t xml:space="preserve"> of place of stay</w:t>
      </w:r>
      <w:r w:rsidR="00BB4C92">
        <w:rPr>
          <w:sz w:val="26"/>
        </w:rPr>
        <w:t>;</w:t>
      </w:r>
    </w:p>
    <w:p w14:paraId="70C3F662" w14:textId="481984A8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telephone</w:t>
      </w:r>
      <w:r>
        <w:rPr>
          <w:spacing w:val="-4"/>
          <w:sz w:val="26"/>
        </w:rPr>
        <w:t xml:space="preserve"> </w:t>
      </w:r>
      <w:r>
        <w:rPr>
          <w:sz w:val="26"/>
        </w:rPr>
        <w:t>number</w:t>
      </w:r>
      <w:r w:rsidR="004F4A33">
        <w:rPr>
          <w:sz w:val="26"/>
        </w:rPr>
        <w:t>s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 w:rsidR="004F4A33">
        <w:rPr>
          <w:sz w:val="26"/>
        </w:rPr>
        <w:t xml:space="preserve">home and </w:t>
      </w:r>
      <w:r>
        <w:rPr>
          <w:sz w:val="26"/>
        </w:rPr>
        <w:t>mobile);</w:t>
      </w:r>
    </w:p>
    <w:p w14:paraId="28CFFCB9" w14:textId="1602ECDD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photo</w:t>
      </w:r>
      <w:r w:rsidR="00BB4C92">
        <w:rPr>
          <w:sz w:val="26"/>
        </w:rPr>
        <w:t>;</w:t>
      </w:r>
    </w:p>
    <w:p w14:paraId="4E1F0712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employer/training</w:t>
      </w:r>
      <w:r>
        <w:rPr>
          <w:spacing w:val="-8"/>
          <w:sz w:val="26"/>
        </w:rPr>
        <w:t xml:space="preserve"> </w:t>
      </w:r>
      <w:r>
        <w:rPr>
          <w:sz w:val="26"/>
        </w:rPr>
        <w:t>provider</w:t>
      </w:r>
      <w:r>
        <w:rPr>
          <w:spacing w:val="-8"/>
          <w:sz w:val="26"/>
        </w:rPr>
        <w:t xml:space="preserve"> </w:t>
      </w:r>
      <w:r>
        <w:rPr>
          <w:sz w:val="26"/>
        </w:rPr>
        <w:t>information;</w:t>
      </w:r>
    </w:p>
    <w:p w14:paraId="175F0A6B" w14:textId="094586DF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Email</w:t>
      </w:r>
      <w:r w:rsidR="00BB4C92">
        <w:rPr>
          <w:sz w:val="26"/>
        </w:rPr>
        <w:t>.</w:t>
      </w:r>
    </w:p>
    <w:p w14:paraId="341F6C49" w14:textId="77777777" w:rsidR="00F90CED" w:rsidRDefault="00F90CED">
      <w:pPr>
        <w:pStyle w:val="a3"/>
        <w:ind w:left="0"/>
        <w:rPr>
          <w:sz w:val="32"/>
        </w:rPr>
      </w:pPr>
    </w:p>
    <w:p w14:paraId="3489F5F3" w14:textId="77777777" w:rsidR="00F90CED" w:rsidRDefault="00BB4C92">
      <w:pPr>
        <w:pStyle w:val="1"/>
        <w:numPr>
          <w:ilvl w:val="1"/>
          <w:numId w:val="1"/>
        </w:numPr>
        <w:tabs>
          <w:tab w:val="left" w:pos="3118"/>
        </w:tabs>
        <w:spacing w:before="240"/>
        <w:ind w:left="3117" w:hanging="390"/>
      </w:pPr>
      <w:bookmarkStart w:id="8" w:name="3.5_Personal_data_processing_timeline"/>
      <w:bookmarkEnd w:id="8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timeline</w:t>
      </w:r>
    </w:p>
    <w:p w14:paraId="2BAD456B" w14:textId="77777777" w:rsidR="00F90CED" w:rsidRDefault="00F90CED">
      <w:pPr>
        <w:pStyle w:val="a3"/>
        <w:ind w:left="0"/>
        <w:rPr>
          <w:b/>
          <w:sz w:val="28"/>
        </w:rPr>
      </w:pPr>
    </w:p>
    <w:p w14:paraId="314CE10E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6D629EFD" w14:textId="7EF8186A" w:rsidR="00F90CED" w:rsidRDefault="00BB4C92">
      <w:pPr>
        <w:pStyle w:val="a3"/>
        <w:spacing w:line="360" w:lineRule="auto"/>
        <w:ind w:right="118" w:firstLine="708"/>
        <w:jc w:val="both"/>
      </w:pPr>
      <w:r>
        <w:t>3.5.1 PD processing will continue until the identified purposes of the 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prescribed by federal law or an agreement to which the personal data subject is party,</w:t>
      </w:r>
      <w:r>
        <w:rPr>
          <w:spacing w:val="1"/>
        </w:rPr>
        <w:t xml:space="preserve"> </w:t>
      </w:r>
      <w:r>
        <w:t>beneficiary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guarantor.</w:t>
      </w:r>
    </w:p>
    <w:p w14:paraId="7B7A45FE" w14:textId="77777777" w:rsidR="00F90CED" w:rsidRDefault="00F90CED">
      <w:pPr>
        <w:pStyle w:val="a3"/>
        <w:spacing w:before="9"/>
        <w:ind w:left="0"/>
        <w:rPr>
          <w:sz w:val="38"/>
        </w:rPr>
      </w:pPr>
    </w:p>
    <w:p w14:paraId="1CDC2BAB" w14:textId="77777777" w:rsidR="00F90CED" w:rsidRDefault="00BB4C92">
      <w:pPr>
        <w:pStyle w:val="1"/>
        <w:numPr>
          <w:ilvl w:val="1"/>
          <w:numId w:val="1"/>
        </w:numPr>
        <w:tabs>
          <w:tab w:val="left" w:pos="2994"/>
        </w:tabs>
        <w:spacing w:before="1"/>
        <w:ind w:left="2993" w:hanging="390"/>
      </w:pPr>
      <w:bookmarkStart w:id="9" w:name="3.6_Personal_data_processing_conditions"/>
      <w:bookmarkEnd w:id="9"/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conditions</w:t>
      </w:r>
    </w:p>
    <w:p w14:paraId="4584057B" w14:textId="77777777" w:rsidR="00F90CED" w:rsidRDefault="00F90CED">
      <w:pPr>
        <w:pStyle w:val="a3"/>
        <w:ind w:left="0"/>
        <w:rPr>
          <w:b/>
          <w:sz w:val="28"/>
        </w:rPr>
      </w:pPr>
    </w:p>
    <w:p w14:paraId="74D308A9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5F003873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15" w:firstLine="708"/>
        <w:rPr>
          <w:sz w:val="26"/>
        </w:rPr>
      </w:pPr>
      <w:r>
        <w:rPr>
          <w:sz w:val="26"/>
        </w:rPr>
        <w:t>PD must be processed in compliance with the rules and principles outlined in</w:t>
      </w:r>
      <w:r>
        <w:rPr>
          <w:spacing w:val="-62"/>
          <w:sz w:val="26"/>
        </w:rPr>
        <w:t xml:space="preserve"> </w:t>
      </w:r>
      <w:r>
        <w:rPr>
          <w:sz w:val="26"/>
        </w:rPr>
        <w:t>Federal Law No. 152-FZ on “Personal Data” dated 27 July 2006 (the Federal Law on</w:t>
      </w:r>
      <w:r>
        <w:rPr>
          <w:spacing w:val="1"/>
          <w:sz w:val="26"/>
        </w:rPr>
        <w:t xml:space="preserve"> </w:t>
      </w:r>
      <w:r>
        <w:rPr>
          <w:sz w:val="26"/>
        </w:rPr>
        <w:t>“Personal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Data”).</w:t>
      </w:r>
    </w:p>
    <w:p w14:paraId="268273C3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21" w:firstLine="708"/>
        <w:rPr>
          <w:sz w:val="26"/>
        </w:rPr>
      </w:pPr>
      <w:r>
        <w:rPr>
          <w:sz w:val="26"/>
        </w:rPr>
        <w:t>PD must be processed only with the consent of the PD subject to 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personal data.</w:t>
      </w:r>
    </w:p>
    <w:p w14:paraId="759FCD76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18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assign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another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consent of the PD subject, unless federal law stipulates otherwise, under an agreement</w:t>
      </w:r>
      <w:r>
        <w:rPr>
          <w:spacing w:val="1"/>
          <w:sz w:val="26"/>
        </w:rPr>
        <w:t xml:space="preserve"> </w:t>
      </w:r>
      <w:r>
        <w:rPr>
          <w:sz w:val="26"/>
        </w:rPr>
        <w:t>made with the given person (hereinafter the operator's assignment). The person that</w:t>
      </w:r>
      <w:r>
        <w:rPr>
          <w:spacing w:val="1"/>
          <w:sz w:val="26"/>
        </w:rPr>
        <w:t xml:space="preserve"> </w:t>
      </w:r>
      <w:r>
        <w:rPr>
          <w:sz w:val="26"/>
        </w:rPr>
        <w:t>processes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operator's</w:t>
      </w:r>
      <w:r>
        <w:rPr>
          <w:spacing w:val="1"/>
          <w:sz w:val="26"/>
        </w:rPr>
        <w:t xml:space="preserve"> </w:t>
      </w:r>
      <w:r>
        <w:rPr>
          <w:sz w:val="26"/>
        </w:rPr>
        <w:t>assignment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principles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purposes of PD </w:t>
      </w:r>
      <w:r>
        <w:rPr>
          <w:sz w:val="26"/>
        </w:rPr>
        <w:lastRenderedPageBreak/>
        <w:t>processing as per these Regulations and the Federal Law on “Personal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Data”. The operator’s assignment lists the actions (operations) with PD to be performed</w:t>
      </w:r>
      <w:r>
        <w:rPr>
          <w:spacing w:val="1"/>
          <w:sz w:val="26"/>
        </w:rPr>
        <w:t xml:space="preserve"> </w:t>
      </w:r>
      <w:r>
        <w:rPr>
          <w:sz w:val="26"/>
        </w:rPr>
        <w:t>by the PD processing person and the purposes of such processing, prescribe the given</w:t>
      </w:r>
      <w:r>
        <w:rPr>
          <w:spacing w:val="1"/>
          <w:sz w:val="26"/>
        </w:rPr>
        <w:t xml:space="preserve"> </w:t>
      </w:r>
      <w:r>
        <w:rPr>
          <w:sz w:val="26"/>
        </w:rPr>
        <w:t>person's</w:t>
      </w:r>
      <w:r>
        <w:rPr>
          <w:spacing w:val="1"/>
          <w:sz w:val="26"/>
        </w:rPr>
        <w:t xml:space="preserve"> </w:t>
      </w:r>
      <w:r>
        <w:rPr>
          <w:sz w:val="26"/>
        </w:rPr>
        <w:t>obligation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ensure</w:t>
      </w:r>
      <w:r>
        <w:rPr>
          <w:spacing w:val="1"/>
          <w:sz w:val="26"/>
        </w:rPr>
        <w:t xml:space="preserve"> </w:t>
      </w:r>
      <w:r>
        <w:rPr>
          <w:sz w:val="26"/>
        </w:rPr>
        <w:t>confidentiality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processing, and point out the security requirements for processed PD under Article 19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 on</w:t>
      </w:r>
      <w:r>
        <w:rPr>
          <w:spacing w:val="-2"/>
          <w:sz w:val="26"/>
        </w:rPr>
        <w:t xml:space="preserve"> </w:t>
      </w:r>
      <w:r>
        <w:rPr>
          <w:sz w:val="26"/>
        </w:rPr>
        <w:t>“Personal Data”.</w:t>
      </w:r>
    </w:p>
    <w:p w14:paraId="0E9A2EF7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C088063" w14:textId="77777777" w:rsidR="00F90CED" w:rsidRDefault="00BB4C92">
      <w:pPr>
        <w:pStyle w:val="1"/>
        <w:numPr>
          <w:ilvl w:val="1"/>
          <w:numId w:val="1"/>
        </w:numPr>
        <w:tabs>
          <w:tab w:val="left" w:pos="3096"/>
        </w:tabs>
        <w:spacing w:before="90"/>
        <w:ind w:left="3095" w:hanging="390"/>
      </w:pPr>
      <w:bookmarkStart w:id="10" w:name="3.7_Personal_data_processing_methods"/>
      <w:bookmarkEnd w:id="10"/>
      <w:r>
        <w:lastRenderedPageBreak/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methods</w:t>
      </w:r>
    </w:p>
    <w:p w14:paraId="7D323AD1" w14:textId="77777777" w:rsidR="00F90CED" w:rsidRDefault="00F90CED">
      <w:pPr>
        <w:pStyle w:val="a3"/>
        <w:ind w:left="0"/>
        <w:rPr>
          <w:b/>
          <w:sz w:val="28"/>
        </w:rPr>
      </w:pPr>
    </w:p>
    <w:p w14:paraId="0B07508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32A7F99F" w14:textId="77777777" w:rsidR="00F90CED" w:rsidRDefault="00BB4C92">
      <w:pPr>
        <w:pStyle w:val="a4"/>
        <w:numPr>
          <w:ilvl w:val="2"/>
          <w:numId w:val="8"/>
        </w:numPr>
        <w:tabs>
          <w:tab w:val="left" w:pos="1520"/>
        </w:tabs>
        <w:spacing w:line="360" w:lineRule="auto"/>
        <w:ind w:right="113" w:firstLine="708"/>
        <w:rPr>
          <w:sz w:val="26"/>
        </w:rPr>
      </w:pP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processed</w:t>
      </w:r>
      <w:r>
        <w:rPr>
          <w:spacing w:val="1"/>
          <w:sz w:val="26"/>
        </w:rPr>
        <w:t xml:space="preserve"> </w:t>
      </w:r>
      <w:r>
        <w:rPr>
          <w:sz w:val="26"/>
        </w:rPr>
        <w:t>using</w:t>
      </w:r>
      <w:r>
        <w:rPr>
          <w:spacing w:val="1"/>
          <w:sz w:val="26"/>
        </w:rPr>
        <w:t xml:space="preserve"> </w:t>
      </w: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non-automated</w:t>
      </w:r>
      <w:r>
        <w:rPr>
          <w:spacing w:val="1"/>
          <w:sz w:val="26"/>
        </w:rPr>
        <w:t xml:space="preserve"> </w:t>
      </w:r>
      <w:r>
        <w:rPr>
          <w:sz w:val="26"/>
        </w:rPr>
        <w:t>(combined)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 methods.</w:t>
      </w:r>
    </w:p>
    <w:p w14:paraId="7120084C" w14:textId="77777777" w:rsidR="00F90CED" w:rsidRDefault="00BB4C92">
      <w:pPr>
        <w:pStyle w:val="a4"/>
        <w:numPr>
          <w:ilvl w:val="2"/>
          <w:numId w:val="8"/>
        </w:numPr>
        <w:tabs>
          <w:tab w:val="left" w:pos="1520"/>
        </w:tabs>
        <w:spacing w:line="298" w:lineRule="exact"/>
        <w:ind w:left="1520" w:hanging="709"/>
        <w:rPr>
          <w:sz w:val="26"/>
        </w:rPr>
      </w:pPr>
      <w:r>
        <w:rPr>
          <w:sz w:val="26"/>
        </w:rPr>
        <w:t>There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need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cross-border</w:t>
      </w:r>
      <w:r>
        <w:rPr>
          <w:spacing w:val="-3"/>
          <w:sz w:val="26"/>
        </w:rPr>
        <w:t xml:space="preserve"> </w:t>
      </w:r>
      <w:r>
        <w:rPr>
          <w:sz w:val="26"/>
        </w:rPr>
        <w:t>transfer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data.</w:t>
      </w:r>
    </w:p>
    <w:p w14:paraId="74EB4D02" w14:textId="77777777" w:rsidR="00F90CED" w:rsidRDefault="00F90CED">
      <w:pPr>
        <w:pStyle w:val="a3"/>
        <w:ind w:left="0"/>
        <w:rPr>
          <w:sz w:val="28"/>
        </w:rPr>
      </w:pPr>
    </w:p>
    <w:p w14:paraId="01F63A3F" w14:textId="77777777" w:rsidR="00F90CED" w:rsidRDefault="00F90CED">
      <w:pPr>
        <w:pStyle w:val="a3"/>
        <w:spacing w:before="10"/>
        <w:ind w:left="0"/>
        <w:rPr>
          <w:sz w:val="23"/>
        </w:rPr>
      </w:pPr>
    </w:p>
    <w:p w14:paraId="5E252162" w14:textId="2BEF10F6" w:rsidR="00F90CED" w:rsidRDefault="00BB4C92">
      <w:pPr>
        <w:pStyle w:val="1"/>
        <w:numPr>
          <w:ilvl w:val="1"/>
          <w:numId w:val="1"/>
        </w:numPr>
        <w:tabs>
          <w:tab w:val="left" w:pos="2904"/>
        </w:tabs>
        <w:spacing w:before="1"/>
        <w:ind w:left="2904"/>
      </w:pPr>
      <w:bookmarkStart w:id="11" w:name="3.8_List_of_actions_with_subjects’_perso"/>
      <w:bookmarkEnd w:id="11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subjects’</w:t>
      </w:r>
      <w:r>
        <w:rPr>
          <w:spacing w:val="-3"/>
        </w:rPr>
        <w:t xml:space="preserve"> </w:t>
      </w:r>
      <w:r>
        <w:t>personal data</w:t>
      </w:r>
    </w:p>
    <w:p w14:paraId="517E83AB" w14:textId="77777777" w:rsidR="00F90CED" w:rsidRDefault="00F90CED">
      <w:pPr>
        <w:pStyle w:val="a3"/>
        <w:ind w:left="0"/>
        <w:rPr>
          <w:b/>
          <w:sz w:val="28"/>
        </w:rPr>
      </w:pPr>
    </w:p>
    <w:p w14:paraId="7D8E2A82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5201B2F0" w14:textId="77777777" w:rsidR="00F90CED" w:rsidRDefault="00BB4C92">
      <w:pPr>
        <w:pStyle w:val="a3"/>
        <w:spacing w:line="360" w:lineRule="auto"/>
        <w:ind w:right="114" w:firstLine="708"/>
        <w:jc w:val="both"/>
      </w:pPr>
      <w:r>
        <w:rPr>
          <w:spacing w:val="-1"/>
        </w:rPr>
        <w:t>3.8.1 PD</w:t>
      </w:r>
      <w: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recording,</w:t>
      </w:r>
      <w:r>
        <w:rPr>
          <w:spacing w:val="64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accumulation,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refinement</w:t>
      </w:r>
      <w:r>
        <w:rPr>
          <w:spacing w:val="1"/>
        </w:rPr>
        <w:t xml:space="preserve"> </w:t>
      </w:r>
      <w:r>
        <w:t>(updating,</w:t>
      </w:r>
      <w:r>
        <w:rPr>
          <w:spacing w:val="1"/>
        </w:rPr>
        <w:t xml:space="preserve"> </w:t>
      </w:r>
      <w:r>
        <w:t>revision),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(provision,</w:t>
      </w:r>
      <w:r>
        <w:rPr>
          <w:spacing w:val="-2"/>
        </w:rPr>
        <w:t xml:space="preserve"> </w:t>
      </w:r>
      <w:r>
        <w:t>access),</w:t>
      </w:r>
      <w:r>
        <w:rPr>
          <w:spacing w:val="-2"/>
        </w:rPr>
        <w:t xml:space="preserve"> </w:t>
      </w:r>
      <w:r>
        <w:t>blocking,</w:t>
      </w:r>
      <w:r>
        <w:rPr>
          <w:spacing w:val="1"/>
        </w:rPr>
        <w:t xml:space="preserve"> </w:t>
      </w:r>
      <w:r>
        <w:t>deletion, and</w:t>
      </w:r>
      <w:r>
        <w:rPr>
          <w:spacing w:val="-1"/>
        </w:rPr>
        <w:t xml:space="preserve"> </w:t>
      </w:r>
      <w:r>
        <w:t>destruction of</w:t>
      </w:r>
      <w:r>
        <w:rPr>
          <w:spacing w:val="-3"/>
        </w:rPr>
        <w:t xml:space="preserve"> </w:t>
      </w:r>
      <w:r>
        <w:t>PD.</w:t>
      </w:r>
    </w:p>
    <w:p w14:paraId="263A88D1" w14:textId="77777777" w:rsidR="00F90CED" w:rsidRDefault="00F90CED">
      <w:pPr>
        <w:pStyle w:val="a3"/>
        <w:spacing w:before="10"/>
        <w:ind w:left="0"/>
        <w:rPr>
          <w:sz w:val="38"/>
        </w:rPr>
      </w:pPr>
    </w:p>
    <w:p w14:paraId="2E9F756C" w14:textId="77777777" w:rsidR="00F90CED" w:rsidRDefault="00BB4C92">
      <w:pPr>
        <w:pStyle w:val="1"/>
        <w:numPr>
          <w:ilvl w:val="1"/>
          <w:numId w:val="1"/>
        </w:numPr>
        <w:tabs>
          <w:tab w:val="left" w:pos="3428"/>
        </w:tabs>
        <w:ind w:left="3427" w:hanging="390"/>
      </w:pPr>
      <w:bookmarkStart w:id="12" w:name="3.9_Personal_data_subject_rights"/>
      <w:bookmarkEnd w:id="12"/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rights</w:t>
      </w:r>
    </w:p>
    <w:p w14:paraId="36686C41" w14:textId="77777777" w:rsidR="00F90CED" w:rsidRDefault="00F90CED">
      <w:pPr>
        <w:pStyle w:val="a3"/>
        <w:ind w:left="0"/>
        <w:rPr>
          <w:b/>
          <w:sz w:val="28"/>
        </w:rPr>
      </w:pPr>
    </w:p>
    <w:p w14:paraId="5F0DC00B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2D8D5C4F" w14:textId="77777777" w:rsidR="00F90CED" w:rsidRDefault="00BB4C92">
      <w:pPr>
        <w:pStyle w:val="a4"/>
        <w:numPr>
          <w:ilvl w:val="2"/>
          <w:numId w:val="7"/>
        </w:numPr>
        <w:tabs>
          <w:tab w:val="left" w:pos="1380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PD subjects are entitled to receive information regarding the processing 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data, including</w:t>
      </w:r>
      <w:r>
        <w:rPr>
          <w:spacing w:val="-1"/>
          <w:sz w:val="26"/>
        </w:rPr>
        <w:t xml:space="preserve"> </w:t>
      </w:r>
      <w:r>
        <w:rPr>
          <w:sz w:val="26"/>
        </w:rPr>
        <w:t>information containing:</w:t>
      </w:r>
    </w:p>
    <w:p w14:paraId="231B1546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line="317" w:lineRule="exact"/>
        <w:ind w:left="1380" w:hanging="569"/>
        <w:rPr>
          <w:sz w:val="26"/>
        </w:rPr>
      </w:pPr>
      <w:r>
        <w:rPr>
          <w:sz w:val="26"/>
        </w:rPr>
        <w:t>confirmation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processed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operator;</w:t>
      </w:r>
    </w:p>
    <w:p w14:paraId="610BD859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60"/>
        <w:ind w:left="1380" w:hanging="569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basis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purposes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processing;</w:t>
      </w:r>
    </w:p>
    <w:p w14:paraId="1E77B7D5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21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employed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operator;</w:t>
      </w:r>
    </w:p>
    <w:p w14:paraId="71D436A0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 w:line="355" w:lineRule="auto"/>
        <w:ind w:right="118" w:firstLine="708"/>
        <w:rPr>
          <w:sz w:val="26"/>
        </w:rPr>
      </w:pPr>
      <w:r>
        <w:rPr>
          <w:sz w:val="26"/>
        </w:rPr>
        <w:t>the operator's name and location, as well as information about the persons</w:t>
      </w:r>
      <w:r>
        <w:rPr>
          <w:spacing w:val="1"/>
          <w:sz w:val="26"/>
        </w:rPr>
        <w:t xml:space="preserve"> </w:t>
      </w:r>
      <w:r>
        <w:rPr>
          <w:sz w:val="26"/>
        </w:rPr>
        <w:t>(other than the operator's staff) who have access to the personal data or to whom personal</w:t>
      </w:r>
      <w:r>
        <w:rPr>
          <w:spacing w:val="-6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disclosed</w:t>
      </w:r>
      <w:r>
        <w:rPr>
          <w:spacing w:val="-4"/>
          <w:sz w:val="26"/>
        </w:rPr>
        <w:t xml:space="preserve"> </w:t>
      </w:r>
      <w:r>
        <w:rPr>
          <w:sz w:val="26"/>
        </w:rPr>
        <w:t>under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agreement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operator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per</w:t>
      </w:r>
      <w:r>
        <w:rPr>
          <w:spacing w:val="-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law;</w:t>
      </w:r>
    </w:p>
    <w:p w14:paraId="75408691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7" w:line="355" w:lineRule="auto"/>
        <w:ind w:right="114" w:firstLine="708"/>
        <w:rPr>
          <w:sz w:val="26"/>
        </w:rPr>
      </w:pPr>
      <w:r>
        <w:rPr>
          <w:sz w:val="26"/>
        </w:rPr>
        <w:t>processed personal data pertaining to the relevant personal data subject, as</w:t>
      </w:r>
      <w:r>
        <w:rPr>
          <w:spacing w:val="1"/>
          <w:sz w:val="26"/>
        </w:rPr>
        <w:t xml:space="preserve"> </w:t>
      </w:r>
      <w:r>
        <w:rPr>
          <w:sz w:val="26"/>
        </w:rPr>
        <w:t>well as the source of such data, unless federal law prescribes a different procedure for</w:t>
      </w:r>
      <w:r>
        <w:rPr>
          <w:spacing w:val="1"/>
          <w:sz w:val="26"/>
        </w:rPr>
        <w:t xml:space="preserve"> </w:t>
      </w:r>
      <w:r>
        <w:rPr>
          <w:sz w:val="26"/>
        </w:rPr>
        <w:t>submission</w:t>
      </w:r>
      <w:r>
        <w:rPr>
          <w:spacing w:val="-3"/>
          <w:sz w:val="26"/>
        </w:rPr>
        <w:t xml:space="preserve"> </w:t>
      </w:r>
      <w:r>
        <w:rPr>
          <w:sz w:val="26"/>
        </w:rPr>
        <w:t>of such data;</w:t>
      </w:r>
    </w:p>
    <w:p w14:paraId="47775EFD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8"/>
        <w:ind w:left="1380" w:hanging="569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-4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timeline,</w:t>
      </w:r>
      <w:r>
        <w:rPr>
          <w:spacing w:val="-4"/>
          <w:sz w:val="26"/>
        </w:rPr>
        <w:t xml:space="preserve"> </w:t>
      </w:r>
      <w:r>
        <w:rPr>
          <w:sz w:val="26"/>
        </w:rPr>
        <w:t>including</w:t>
      </w:r>
      <w:r>
        <w:rPr>
          <w:spacing w:val="-7"/>
          <w:sz w:val="26"/>
        </w:rPr>
        <w:t xml:space="preserve"> </w:t>
      </w:r>
      <w:r>
        <w:rPr>
          <w:sz w:val="26"/>
        </w:rPr>
        <w:t>their</w:t>
      </w:r>
      <w:r>
        <w:rPr>
          <w:spacing w:val="-5"/>
          <w:sz w:val="26"/>
        </w:rPr>
        <w:t xml:space="preserve"> </w:t>
      </w:r>
      <w:r>
        <w:rPr>
          <w:sz w:val="26"/>
        </w:rPr>
        <w:t>storage</w:t>
      </w:r>
      <w:r>
        <w:rPr>
          <w:spacing w:val="-5"/>
          <w:sz w:val="26"/>
        </w:rPr>
        <w:t xml:space="preserve"> </w:t>
      </w:r>
      <w:r>
        <w:rPr>
          <w:sz w:val="26"/>
        </w:rPr>
        <w:t>period;</w:t>
      </w:r>
    </w:p>
    <w:p w14:paraId="4983E28E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17" w:firstLine="708"/>
        <w:rPr>
          <w:sz w:val="26"/>
        </w:rPr>
      </w:pPr>
      <w:r>
        <w:rPr>
          <w:sz w:val="26"/>
        </w:rPr>
        <w:t>the manner in which the personal data subject may exercise their rights under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 on</w:t>
      </w:r>
      <w:r>
        <w:rPr>
          <w:spacing w:val="-2"/>
          <w:sz w:val="26"/>
        </w:rPr>
        <w:t xml:space="preserve"> </w:t>
      </w:r>
      <w:r>
        <w:rPr>
          <w:sz w:val="26"/>
        </w:rPr>
        <w:t>“Personal Data”;</w:t>
      </w:r>
    </w:p>
    <w:p w14:paraId="639748D6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/>
        <w:ind w:left="1380" w:hanging="569"/>
        <w:rPr>
          <w:sz w:val="26"/>
        </w:rPr>
      </w:pPr>
      <w:r>
        <w:rPr>
          <w:sz w:val="26"/>
        </w:rPr>
        <w:t>information</w:t>
      </w:r>
      <w:r>
        <w:rPr>
          <w:spacing w:val="-3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5"/>
          <w:sz w:val="26"/>
        </w:rPr>
        <w:t xml:space="preserve"> </w:t>
      </w:r>
      <w:r>
        <w:rPr>
          <w:sz w:val="26"/>
        </w:rPr>
        <w:t>cross-border</w:t>
      </w:r>
      <w:r>
        <w:rPr>
          <w:spacing w:val="-2"/>
          <w:sz w:val="26"/>
        </w:rPr>
        <w:t xml:space="preserve"> </w:t>
      </w:r>
      <w:r>
        <w:rPr>
          <w:sz w:val="26"/>
        </w:rPr>
        <w:t>transfer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data;</w:t>
      </w:r>
    </w:p>
    <w:p w14:paraId="3DD21F1F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22" w:firstLine="708"/>
        <w:rPr>
          <w:sz w:val="26"/>
        </w:rPr>
      </w:pPr>
      <w:r>
        <w:rPr>
          <w:sz w:val="26"/>
        </w:rPr>
        <w:t>the legal name or last name, first name, patronymic and address of the person</w:t>
      </w:r>
      <w:r>
        <w:rPr>
          <w:spacing w:val="-62"/>
          <w:sz w:val="26"/>
        </w:rPr>
        <w:t xml:space="preserve"> </w:t>
      </w:r>
      <w:r>
        <w:rPr>
          <w:sz w:val="26"/>
        </w:rPr>
        <w:t>who</w:t>
      </w:r>
      <w:r>
        <w:rPr>
          <w:spacing w:val="14"/>
          <w:sz w:val="26"/>
        </w:rPr>
        <w:t xml:space="preserve"> </w:t>
      </w:r>
      <w:r>
        <w:rPr>
          <w:sz w:val="26"/>
        </w:rPr>
        <w:t>processes</w:t>
      </w:r>
      <w:r>
        <w:rPr>
          <w:spacing w:val="16"/>
          <w:sz w:val="26"/>
        </w:rPr>
        <w:t xml:space="preserve"> </w:t>
      </w:r>
      <w:r>
        <w:rPr>
          <w:sz w:val="26"/>
        </w:rPr>
        <w:t>personal</w:t>
      </w:r>
      <w:r>
        <w:rPr>
          <w:spacing w:val="14"/>
          <w:sz w:val="26"/>
        </w:rPr>
        <w:t xml:space="preserve"> </w:t>
      </w:r>
      <w:r>
        <w:rPr>
          <w:sz w:val="26"/>
        </w:rPr>
        <w:t>data</w:t>
      </w:r>
      <w:r>
        <w:rPr>
          <w:spacing w:val="16"/>
          <w:sz w:val="26"/>
        </w:rPr>
        <w:t xml:space="preserve"> </w:t>
      </w:r>
      <w:r>
        <w:rPr>
          <w:sz w:val="26"/>
        </w:rPr>
        <w:t>under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operator's</w:t>
      </w:r>
      <w:r>
        <w:rPr>
          <w:spacing w:val="16"/>
          <w:sz w:val="26"/>
        </w:rPr>
        <w:t xml:space="preserve"> </w:t>
      </w:r>
      <w:r>
        <w:rPr>
          <w:sz w:val="26"/>
        </w:rPr>
        <w:t>assignment,</w:t>
      </w:r>
      <w:r>
        <w:rPr>
          <w:spacing w:val="16"/>
          <w:sz w:val="26"/>
        </w:rPr>
        <w:t xml:space="preserve"> </w:t>
      </w:r>
      <w:r>
        <w:rPr>
          <w:sz w:val="26"/>
        </w:rPr>
        <w:t>if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processing</w:t>
      </w:r>
      <w:r>
        <w:rPr>
          <w:spacing w:val="15"/>
          <w:sz w:val="26"/>
        </w:rPr>
        <w:t xml:space="preserve"> </w:t>
      </w:r>
      <w:r>
        <w:rPr>
          <w:sz w:val="26"/>
        </w:rPr>
        <w:t>has</w:t>
      </w:r>
      <w:r>
        <w:rPr>
          <w:spacing w:val="15"/>
          <w:sz w:val="26"/>
        </w:rPr>
        <w:t xml:space="preserve"> </w:t>
      </w:r>
      <w:r>
        <w:rPr>
          <w:sz w:val="26"/>
        </w:rPr>
        <w:t>been</w:t>
      </w:r>
    </w:p>
    <w:p w14:paraId="4100B8E3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53C1A106" w14:textId="77777777" w:rsidR="00F90CED" w:rsidRDefault="00BB4C92">
      <w:pPr>
        <w:pStyle w:val="a3"/>
        <w:spacing w:before="90"/>
        <w:jc w:val="both"/>
      </w:pPr>
      <w:r>
        <w:lastRenderedPageBreak/>
        <w:t>or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person;</w:t>
      </w:r>
    </w:p>
    <w:p w14:paraId="464B44BC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49" w:line="352" w:lineRule="auto"/>
        <w:ind w:right="119" w:firstLine="708"/>
        <w:rPr>
          <w:sz w:val="26"/>
        </w:rPr>
      </w:pPr>
      <w:r>
        <w:rPr>
          <w:sz w:val="26"/>
        </w:rPr>
        <w:t>other</w:t>
      </w:r>
      <w:r>
        <w:rPr>
          <w:spacing w:val="47"/>
          <w:sz w:val="26"/>
        </w:rPr>
        <w:t xml:space="preserve"> </w:t>
      </w:r>
      <w:r>
        <w:rPr>
          <w:sz w:val="26"/>
        </w:rPr>
        <w:t>information</w:t>
      </w:r>
      <w:r>
        <w:rPr>
          <w:spacing w:val="48"/>
          <w:sz w:val="26"/>
        </w:rPr>
        <w:t xml:space="preserve"> </w:t>
      </w:r>
      <w:r>
        <w:rPr>
          <w:sz w:val="26"/>
        </w:rPr>
        <w:t>required</w:t>
      </w:r>
      <w:r>
        <w:rPr>
          <w:spacing w:val="48"/>
          <w:sz w:val="26"/>
        </w:rPr>
        <w:t xml:space="preserve"> </w:t>
      </w:r>
      <w:r>
        <w:rPr>
          <w:sz w:val="26"/>
        </w:rPr>
        <w:t>by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Federal</w:t>
      </w:r>
      <w:r>
        <w:rPr>
          <w:spacing w:val="48"/>
          <w:sz w:val="26"/>
        </w:rPr>
        <w:t xml:space="preserve"> </w:t>
      </w:r>
      <w:r>
        <w:rPr>
          <w:sz w:val="26"/>
        </w:rPr>
        <w:t>Law</w:t>
      </w:r>
      <w:r>
        <w:rPr>
          <w:spacing w:val="48"/>
          <w:sz w:val="26"/>
        </w:rPr>
        <w:t xml:space="preserve"> </w:t>
      </w:r>
      <w:r>
        <w:rPr>
          <w:sz w:val="26"/>
        </w:rPr>
        <w:t>on</w:t>
      </w:r>
      <w:r>
        <w:rPr>
          <w:spacing w:val="48"/>
          <w:sz w:val="26"/>
        </w:rPr>
        <w:t xml:space="preserve"> </w:t>
      </w:r>
      <w:r>
        <w:rPr>
          <w:sz w:val="26"/>
        </w:rPr>
        <w:t>“Personal</w:t>
      </w:r>
      <w:r>
        <w:rPr>
          <w:spacing w:val="48"/>
          <w:sz w:val="26"/>
        </w:rPr>
        <w:t xml:space="preserve"> </w:t>
      </w:r>
      <w:r>
        <w:rPr>
          <w:sz w:val="26"/>
        </w:rPr>
        <w:t>Data”</w:t>
      </w:r>
      <w:r>
        <w:rPr>
          <w:spacing w:val="49"/>
          <w:sz w:val="26"/>
        </w:rPr>
        <w:t xml:space="preserve"> </w:t>
      </w:r>
      <w:r>
        <w:rPr>
          <w:sz w:val="26"/>
        </w:rPr>
        <w:t>or</w:t>
      </w:r>
      <w:r>
        <w:rPr>
          <w:spacing w:val="47"/>
          <w:sz w:val="26"/>
        </w:rPr>
        <w:t xml:space="preserve"> </w:t>
      </w:r>
      <w:r>
        <w:rPr>
          <w:sz w:val="26"/>
        </w:rPr>
        <w:t>by</w:t>
      </w:r>
      <w:r>
        <w:rPr>
          <w:spacing w:val="-63"/>
          <w:sz w:val="26"/>
        </w:rPr>
        <w:t xml:space="preserve"> </w:t>
      </w: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laws.</w:t>
      </w:r>
    </w:p>
    <w:p w14:paraId="5098CD2B" w14:textId="77777777" w:rsidR="00F90CED" w:rsidRDefault="00BB4C92">
      <w:pPr>
        <w:pStyle w:val="a4"/>
        <w:numPr>
          <w:ilvl w:val="2"/>
          <w:numId w:val="7"/>
        </w:numPr>
        <w:tabs>
          <w:tab w:val="left" w:pos="1664"/>
        </w:tabs>
        <w:spacing w:before="9" w:line="360" w:lineRule="auto"/>
        <w:ind w:right="119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subject's</w:t>
      </w:r>
      <w:r>
        <w:rPr>
          <w:spacing w:val="1"/>
          <w:sz w:val="26"/>
        </w:rPr>
        <w:t xml:space="preserve"> </w:t>
      </w:r>
      <w:r>
        <w:rPr>
          <w:sz w:val="26"/>
        </w:rPr>
        <w:t>right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access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restricted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applicable federal laws, including if such access interferes with the rights and legitimate</w:t>
      </w:r>
      <w:r>
        <w:rPr>
          <w:spacing w:val="1"/>
          <w:sz w:val="26"/>
        </w:rPr>
        <w:t xml:space="preserve"> </w:t>
      </w:r>
      <w:r>
        <w:rPr>
          <w:sz w:val="26"/>
        </w:rPr>
        <w:t>interests</w:t>
      </w:r>
      <w:r>
        <w:rPr>
          <w:spacing w:val="-2"/>
          <w:sz w:val="26"/>
        </w:rPr>
        <w:t xml:space="preserve"> </w:t>
      </w:r>
      <w:r>
        <w:rPr>
          <w:sz w:val="26"/>
        </w:rPr>
        <w:t>of third parties.</w:t>
      </w:r>
    </w:p>
    <w:p w14:paraId="1103C18B" w14:textId="77777777" w:rsidR="00F90CED" w:rsidRDefault="00F90CED">
      <w:pPr>
        <w:pStyle w:val="a3"/>
        <w:spacing w:before="9"/>
        <w:ind w:left="0"/>
        <w:rPr>
          <w:sz w:val="38"/>
        </w:rPr>
      </w:pPr>
    </w:p>
    <w:p w14:paraId="58249995" w14:textId="77777777" w:rsidR="00F90CED" w:rsidRDefault="00BB4C92">
      <w:pPr>
        <w:pStyle w:val="1"/>
        <w:numPr>
          <w:ilvl w:val="1"/>
          <w:numId w:val="1"/>
        </w:numPr>
        <w:tabs>
          <w:tab w:val="left" w:pos="3060"/>
        </w:tabs>
        <w:ind w:left="3059" w:hanging="520"/>
      </w:pPr>
      <w:bookmarkStart w:id="13" w:name="3.10_Personal_data_processing_procedure"/>
      <w:bookmarkEnd w:id="13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procedure</w:t>
      </w:r>
    </w:p>
    <w:p w14:paraId="0F24C9CA" w14:textId="77777777" w:rsidR="00F90CED" w:rsidRDefault="00F90CED">
      <w:pPr>
        <w:pStyle w:val="a3"/>
        <w:ind w:left="0"/>
        <w:rPr>
          <w:b/>
          <w:sz w:val="28"/>
        </w:rPr>
      </w:pPr>
    </w:p>
    <w:p w14:paraId="115E0A0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5FB25DA4" w14:textId="77777777" w:rsidR="00F90CED" w:rsidRDefault="00BB4C92">
      <w:pPr>
        <w:pStyle w:val="a4"/>
        <w:numPr>
          <w:ilvl w:val="2"/>
          <w:numId w:val="6"/>
        </w:numPr>
        <w:tabs>
          <w:tab w:val="left" w:pos="1584"/>
        </w:tabs>
        <w:ind w:hanging="773"/>
        <w:rPr>
          <w:sz w:val="26"/>
        </w:rPr>
      </w:pP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sources:</w:t>
      </w:r>
    </w:p>
    <w:p w14:paraId="58BF4CE5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48"/>
        <w:ind w:left="1380" w:hanging="569"/>
        <w:jc w:val="left"/>
        <w:rPr>
          <w:sz w:val="26"/>
        </w:rPr>
      </w:pP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subject;</w:t>
      </w:r>
    </w:p>
    <w:p w14:paraId="3DF5D1BF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60"/>
        <w:ind w:left="1380" w:hanging="569"/>
        <w:rPr>
          <w:sz w:val="26"/>
        </w:rPr>
      </w:pP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subject’s</w:t>
      </w:r>
      <w:r>
        <w:rPr>
          <w:spacing w:val="-4"/>
          <w:sz w:val="26"/>
        </w:rPr>
        <w:t xml:space="preserve"> </w:t>
      </w:r>
      <w:r>
        <w:rPr>
          <w:sz w:val="26"/>
        </w:rPr>
        <w:t>legal</w:t>
      </w:r>
      <w:r>
        <w:rPr>
          <w:spacing w:val="-4"/>
          <w:sz w:val="26"/>
        </w:rPr>
        <w:t xml:space="preserve"> </w:t>
      </w:r>
      <w:r>
        <w:rPr>
          <w:sz w:val="26"/>
        </w:rPr>
        <w:t>representative.</w:t>
      </w:r>
    </w:p>
    <w:p w14:paraId="1A7C5D16" w14:textId="77777777" w:rsidR="00F90CED" w:rsidRDefault="00BB4C92">
      <w:pPr>
        <w:pStyle w:val="a4"/>
        <w:numPr>
          <w:ilvl w:val="2"/>
          <w:numId w:val="6"/>
        </w:numPr>
        <w:tabs>
          <w:tab w:val="left" w:pos="1618"/>
        </w:tabs>
        <w:spacing w:before="160" w:line="360" w:lineRule="auto"/>
        <w:ind w:left="104" w:right="113" w:firstLine="708"/>
        <w:rPr>
          <w:sz w:val="26"/>
        </w:rPr>
      </w:pPr>
      <w:r>
        <w:rPr>
          <w:sz w:val="26"/>
        </w:rPr>
        <w:t>The Foundation is not entitled to receive or process PD of a PD subject</w:t>
      </w:r>
      <w:r>
        <w:rPr>
          <w:spacing w:val="1"/>
          <w:sz w:val="26"/>
        </w:rPr>
        <w:t xml:space="preserve"> </w:t>
      </w:r>
      <w:r>
        <w:rPr>
          <w:sz w:val="26"/>
        </w:rPr>
        <w:t>concerning their race, nationality, political views, religious or philosophical convictions,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life.</w:t>
      </w:r>
    </w:p>
    <w:p w14:paraId="300BE085" w14:textId="6948C409" w:rsidR="00F90CED" w:rsidRDefault="00BB4C92" w:rsidP="002A3A19">
      <w:pPr>
        <w:pStyle w:val="a4"/>
        <w:numPr>
          <w:ilvl w:val="2"/>
          <w:numId w:val="6"/>
        </w:numPr>
        <w:tabs>
          <w:tab w:val="left" w:pos="1584"/>
        </w:tabs>
        <w:spacing w:line="288" w:lineRule="auto"/>
        <w:ind w:left="1582" w:hanging="771"/>
        <w:rPr>
          <w:sz w:val="26"/>
        </w:rPr>
      </w:pPr>
      <w:r>
        <w:rPr>
          <w:sz w:val="26"/>
        </w:rPr>
        <w:t>Where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forms</w:t>
      </w:r>
      <w:r>
        <w:rPr>
          <w:spacing w:val="-1"/>
          <w:sz w:val="26"/>
        </w:rPr>
        <w:t xml:space="preserve"> </w:t>
      </w:r>
      <w:r>
        <w:rPr>
          <w:sz w:val="26"/>
        </w:rPr>
        <w:t>posted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4F4A33" w:rsidRPr="00A7137F">
        <w:rPr>
          <w:sz w:val="26"/>
        </w:rPr>
        <w:t>Caucasus Investment Exhibition</w:t>
      </w:r>
      <w:r w:rsidR="004F4A33" w:rsidDel="00DD4A24">
        <w:rPr>
          <w:sz w:val="26"/>
        </w:rPr>
        <w:t xml:space="preserve"> </w:t>
      </w:r>
      <w:r>
        <w:rPr>
          <w:sz w:val="26"/>
        </w:rPr>
        <w:t>website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obtain</w:t>
      </w:r>
      <w:r>
        <w:rPr>
          <w:spacing w:val="-4"/>
          <w:sz w:val="26"/>
        </w:rPr>
        <w:t xml:space="preserve"> </w:t>
      </w:r>
      <w:r>
        <w:rPr>
          <w:sz w:val="26"/>
        </w:rPr>
        <w:t>PD:</w:t>
      </w:r>
    </w:p>
    <w:p w14:paraId="52B12BC0" w14:textId="5A3F9FE9" w:rsidR="00F90CED" w:rsidRDefault="00BB4C92" w:rsidP="002A3A19">
      <w:pPr>
        <w:pStyle w:val="a4"/>
        <w:numPr>
          <w:ilvl w:val="1"/>
          <w:numId w:val="10"/>
        </w:numPr>
        <w:tabs>
          <w:tab w:val="left" w:pos="1380"/>
        </w:tabs>
        <w:spacing w:before="148" w:line="288" w:lineRule="auto"/>
        <w:ind w:right="117" w:firstLine="708"/>
        <w:rPr>
          <w:sz w:val="26"/>
        </w:rPr>
      </w:pPr>
      <w:r>
        <w:rPr>
          <w:sz w:val="26"/>
        </w:rPr>
        <w:t xml:space="preserve">the PD subject is at liberty to read the </w:t>
      </w:r>
      <w:r w:rsidR="004F4A33" w:rsidRPr="00A7137F">
        <w:rPr>
          <w:sz w:val="26"/>
        </w:rPr>
        <w:t>Caucasus Investment Exhibition</w:t>
      </w:r>
      <w:r w:rsidR="004F4A33" w:rsidDel="00DD4A24">
        <w:rPr>
          <w:sz w:val="26"/>
        </w:rPr>
        <w:t xml:space="preserve"> </w:t>
      </w:r>
      <w:r>
        <w:rPr>
          <w:sz w:val="26"/>
        </w:rPr>
        <w:t>Personal Data</w:t>
      </w:r>
      <w:r w:rsidR="00B00616">
        <w:rPr>
          <w:sz w:val="26"/>
        </w:rPr>
        <w:t xml:space="preserve"> Processing Policy</w:t>
      </w:r>
      <w:r>
        <w:rPr>
          <w:sz w:val="26"/>
        </w:rPr>
        <w:t>;</w:t>
      </w:r>
    </w:p>
    <w:p w14:paraId="71E851FE" w14:textId="65A64214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 w:line="357" w:lineRule="auto"/>
        <w:ind w:right="112" w:firstLine="708"/>
        <w:rPr>
          <w:sz w:val="26"/>
        </w:rPr>
      </w:pPr>
      <w:r>
        <w:rPr>
          <w:sz w:val="26"/>
        </w:rPr>
        <w:t>the PD will be handed over for processing only after the PD subject's consent</w:t>
      </w:r>
      <w:r>
        <w:rPr>
          <w:spacing w:val="-62"/>
          <w:sz w:val="26"/>
        </w:rPr>
        <w:t xml:space="preserve"> </w:t>
      </w:r>
      <w:r>
        <w:rPr>
          <w:sz w:val="26"/>
        </w:rPr>
        <w:t>has been obtained to the processing of their PD, for which purpose, the PD subject must</w:t>
      </w:r>
      <w:r>
        <w:rPr>
          <w:spacing w:val="1"/>
          <w:sz w:val="26"/>
        </w:rPr>
        <w:t xml:space="preserve"> </w:t>
      </w:r>
      <w:r>
        <w:rPr>
          <w:sz w:val="26"/>
        </w:rPr>
        <w:t>tick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25"/>
          <w:sz w:val="26"/>
        </w:rPr>
        <w:t xml:space="preserve"> </w:t>
      </w:r>
      <w:r>
        <w:rPr>
          <w:sz w:val="26"/>
        </w:rPr>
        <w:t>checkbox</w:t>
      </w:r>
      <w:r>
        <w:rPr>
          <w:spacing w:val="26"/>
          <w:sz w:val="26"/>
        </w:rPr>
        <w:t xml:space="preserve"> </w:t>
      </w:r>
      <w:r>
        <w:rPr>
          <w:sz w:val="26"/>
        </w:rPr>
        <w:t>on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registration</w:t>
      </w:r>
      <w:r>
        <w:rPr>
          <w:spacing w:val="26"/>
          <w:sz w:val="26"/>
        </w:rPr>
        <w:t xml:space="preserve"> </w:t>
      </w:r>
      <w:r>
        <w:rPr>
          <w:sz w:val="26"/>
        </w:rPr>
        <w:t>form</w:t>
      </w:r>
      <w:r>
        <w:rPr>
          <w:spacing w:val="27"/>
          <w:sz w:val="26"/>
        </w:rPr>
        <w:t xml:space="preserve"> </w:t>
      </w:r>
      <w:r>
        <w:rPr>
          <w:sz w:val="26"/>
        </w:rPr>
        <w:t>on</w:t>
      </w:r>
      <w:r>
        <w:rPr>
          <w:spacing w:val="26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26"/>
          <w:sz w:val="26"/>
        </w:rPr>
        <w:t xml:space="preserve"> </w:t>
      </w:r>
      <w:r>
        <w:rPr>
          <w:sz w:val="26"/>
        </w:rPr>
        <w:t>page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4F4A33" w:rsidRPr="00A7137F">
        <w:rPr>
          <w:sz w:val="26"/>
        </w:rPr>
        <w:t>Caucasus Investment Exhibition</w:t>
      </w:r>
      <w:r w:rsidR="004F4A33" w:rsidDel="00DD4A24">
        <w:rPr>
          <w:sz w:val="26"/>
        </w:rPr>
        <w:t xml:space="preserve"> </w:t>
      </w:r>
      <w:r>
        <w:rPr>
          <w:sz w:val="26"/>
        </w:rPr>
        <w:t>website.</w:t>
      </w:r>
    </w:p>
    <w:p w14:paraId="789E7707" w14:textId="77777777" w:rsidR="00F90CED" w:rsidRDefault="00BB4C92">
      <w:pPr>
        <w:pStyle w:val="a4"/>
        <w:numPr>
          <w:ilvl w:val="2"/>
          <w:numId w:val="6"/>
        </w:numPr>
        <w:tabs>
          <w:tab w:val="left" w:pos="1686"/>
        </w:tabs>
        <w:spacing w:before="1" w:line="360" w:lineRule="auto"/>
        <w:ind w:left="104" w:right="119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obtain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representative after receiving the given PD subject or their representative’s consent to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data,</w:t>
      </w:r>
      <w:r>
        <w:rPr>
          <w:spacing w:val="-2"/>
          <w:sz w:val="26"/>
        </w:rPr>
        <w:t xml:space="preserve"> </w:t>
      </w:r>
      <w:r>
        <w:rPr>
          <w:sz w:val="26"/>
        </w:rPr>
        <w:t>unless</w:t>
      </w:r>
      <w:r>
        <w:rPr>
          <w:spacing w:val="-2"/>
          <w:sz w:val="26"/>
        </w:rPr>
        <w:t xml:space="preserve"> </w:t>
      </w:r>
      <w:r>
        <w:rPr>
          <w:sz w:val="26"/>
        </w:rPr>
        <w:t>current</w:t>
      </w:r>
      <w:r>
        <w:rPr>
          <w:spacing w:val="-2"/>
          <w:sz w:val="26"/>
        </w:rPr>
        <w:t xml:space="preserve"> </w:t>
      </w:r>
      <w:r>
        <w:rPr>
          <w:sz w:val="26"/>
        </w:rPr>
        <w:t>Russian</w:t>
      </w:r>
      <w:r>
        <w:rPr>
          <w:spacing w:val="-3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stipulates otherwise.</w:t>
      </w:r>
    </w:p>
    <w:p w14:paraId="72494E30" w14:textId="77777777" w:rsidR="00F90CED" w:rsidRDefault="00BB4C92">
      <w:pPr>
        <w:pStyle w:val="a4"/>
        <w:numPr>
          <w:ilvl w:val="2"/>
          <w:numId w:val="6"/>
        </w:numPr>
        <w:tabs>
          <w:tab w:val="left" w:pos="1634"/>
        </w:tabs>
        <w:spacing w:line="360" w:lineRule="auto"/>
        <w:ind w:left="104" w:right="122" w:firstLine="708"/>
        <w:rPr>
          <w:sz w:val="26"/>
        </w:rPr>
      </w:pPr>
      <w:r>
        <w:rPr>
          <w:sz w:val="26"/>
        </w:rPr>
        <w:t>PD may be processed exclusively for the purposes listed in Clause 3.2</w:t>
      </w:r>
      <w:r>
        <w:rPr>
          <w:spacing w:val="1"/>
          <w:sz w:val="26"/>
        </w:rPr>
        <w:t xml:space="preserve"> </w:t>
      </w:r>
      <w:r>
        <w:rPr>
          <w:sz w:val="26"/>
        </w:rPr>
        <w:t>hereof.</w:t>
      </w:r>
    </w:p>
    <w:p w14:paraId="01497104" w14:textId="3309895E" w:rsidR="00F90CED" w:rsidRDefault="00BB4C92">
      <w:pPr>
        <w:pStyle w:val="a4"/>
        <w:numPr>
          <w:ilvl w:val="2"/>
          <w:numId w:val="6"/>
        </w:numPr>
        <w:tabs>
          <w:tab w:val="left" w:pos="1596"/>
        </w:tabs>
        <w:spacing w:line="360" w:lineRule="auto"/>
        <w:ind w:left="104" w:right="114" w:firstLine="708"/>
        <w:rPr>
          <w:sz w:val="26"/>
        </w:rPr>
      </w:pPr>
      <w:r>
        <w:rPr>
          <w:sz w:val="26"/>
        </w:rPr>
        <w:t xml:space="preserve">The PD of subjects will be processed and stored in the </w:t>
      </w:r>
      <w:r w:rsidR="00DD4A24">
        <w:rPr>
          <w:sz w:val="26"/>
        </w:rPr>
        <w:t xml:space="preserve">Caucasus Investment Exhibition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 Information System.</w:t>
      </w:r>
    </w:p>
    <w:p w14:paraId="79815761" w14:textId="053E309E" w:rsidR="00F90CED" w:rsidRDefault="005F52CF">
      <w:pPr>
        <w:pStyle w:val="a4"/>
        <w:numPr>
          <w:ilvl w:val="2"/>
          <w:numId w:val="6"/>
        </w:numPr>
        <w:tabs>
          <w:tab w:val="left" w:pos="1634"/>
        </w:tabs>
        <w:spacing w:line="360" w:lineRule="auto"/>
        <w:ind w:left="104" w:right="120" w:firstLine="708"/>
        <w:rPr>
          <w:sz w:val="26"/>
        </w:rPr>
      </w:pPr>
      <w:r>
        <w:rPr>
          <w:sz w:val="26"/>
        </w:rPr>
        <w:t xml:space="preserve">Users of the </w:t>
      </w:r>
      <w:r w:rsidR="00DD4A24">
        <w:rPr>
          <w:sz w:val="26"/>
        </w:rPr>
        <w:t xml:space="preserve">Caucasus Investment Exhibition </w:t>
      </w:r>
      <w:r>
        <w:rPr>
          <w:sz w:val="26"/>
        </w:rPr>
        <w:t>Personal Data Information System</w:t>
      </w:r>
      <w:r w:rsidR="00BB4C92">
        <w:rPr>
          <w:sz w:val="26"/>
        </w:rPr>
        <w:t xml:space="preserve"> shall not record information containing personal</w:t>
      </w:r>
      <w:r w:rsidR="00BB4C92">
        <w:rPr>
          <w:spacing w:val="1"/>
          <w:sz w:val="26"/>
        </w:rPr>
        <w:t xml:space="preserve"> </w:t>
      </w:r>
      <w:r w:rsidR="00BB4C92">
        <w:rPr>
          <w:sz w:val="26"/>
        </w:rPr>
        <w:t>data or</w:t>
      </w:r>
      <w:r w:rsidR="00BB4C92">
        <w:rPr>
          <w:spacing w:val="-2"/>
          <w:sz w:val="26"/>
        </w:rPr>
        <w:t xml:space="preserve"> </w:t>
      </w:r>
      <w:r w:rsidR="00BB4C92">
        <w:rPr>
          <w:sz w:val="26"/>
        </w:rPr>
        <w:t>store</w:t>
      </w:r>
      <w:r w:rsidR="00BB4C92">
        <w:rPr>
          <w:spacing w:val="1"/>
          <w:sz w:val="26"/>
        </w:rPr>
        <w:t xml:space="preserve"> </w:t>
      </w:r>
      <w:r w:rsidR="00BB4C92">
        <w:rPr>
          <w:sz w:val="26"/>
        </w:rPr>
        <w:t>it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on external (transferable)</w:t>
      </w:r>
      <w:r w:rsidR="00BB4C92">
        <w:rPr>
          <w:spacing w:val="-1"/>
          <w:sz w:val="26"/>
        </w:rPr>
        <w:t xml:space="preserve"> </w:t>
      </w:r>
      <w:r w:rsidR="00BB4C92">
        <w:rPr>
          <w:sz w:val="26"/>
        </w:rPr>
        <w:t>media.</w:t>
      </w:r>
    </w:p>
    <w:p w14:paraId="72021587" w14:textId="77777777" w:rsidR="00F90CED" w:rsidRDefault="00BB4C92">
      <w:pPr>
        <w:pStyle w:val="a4"/>
        <w:numPr>
          <w:ilvl w:val="2"/>
          <w:numId w:val="6"/>
        </w:numPr>
        <w:tabs>
          <w:tab w:val="left" w:pos="1656"/>
        </w:tabs>
        <w:spacing w:line="298" w:lineRule="exact"/>
        <w:ind w:left="1655" w:hanging="845"/>
        <w:rPr>
          <w:sz w:val="26"/>
        </w:rPr>
      </w:pP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making</w:t>
      </w:r>
      <w:r>
        <w:rPr>
          <w:spacing w:val="65"/>
          <w:sz w:val="26"/>
        </w:rPr>
        <w:t xml:space="preserve"> </w:t>
      </w:r>
      <w:r>
        <w:rPr>
          <w:sz w:val="26"/>
        </w:rPr>
        <w:t>decisions</w:t>
      </w:r>
      <w:r>
        <w:rPr>
          <w:spacing w:val="68"/>
          <w:sz w:val="26"/>
        </w:rPr>
        <w:t xml:space="preserve"> </w:t>
      </w:r>
      <w:r>
        <w:rPr>
          <w:sz w:val="26"/>
        </w:rPr>
        <w:t>that</w:t>
      </w:r>
      <w:r>
        <w:rPr>
          <w:spacing w:val="67"/>
          <w:sz w:val="26"/>
        </w:rPr>
        <w:t xml:space="preserve"> </w:t>
      </w:r>
      <w:r>
        <w:rPr>
          <w:sz w:val="26"/>
        </w:rPr>
        <w:t>affect</w:t>
      </w:r>
      <w:r>
        <w:rPr>
          <w:spacing w:val="67"/>
          <w:sz w:val="26"/>
        </w:rPr>
        <w:t xml:space="preserve"> </w:t>
      </w:r>
      <w:r>
        <w:rPr>
          <w:sz w:val="26"/>
        </w:rPr>
        <w:t>the</w:t>
      </w:r>
      <w:r>
        <w:rPr>
          <w:spacing w:val="67"/>
          <w:sz w:val="26"/>
        </w:rPr>
        <w:t xml:space="preserve"> </w:t>
      </w:r>
      <w:r>
        <w:rPr>
          <w:sz w:val="26"/>
        </w:rPr>
        <w:t>interests</w:t>
      </w:r>
      <w:r>
        <w:rPr>
          <w:spacing w:val="68"/>
          <w:sz w:val="26"/>
        </w:rPr>
        <w:t xml:space="preserve"> </w:t>
      </w:r>
      <w:r>
        <w:rPr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z w:val="26"/>
        </w:rPr>
        <w:t>a</w:t>
      </w:r>
      <w:r>
        <w:rPr>
          <w:spacing w:val="66"/>
          <w:sz w:val="26"/>
        </w:rPr>
        <w:t xml:space="preserve"> </w:t>
      </w:r>
      <w:r>
        <w:rPr>
          <w:sz w:val="26"/>
        </w:rPr>
        <w:t>PD</w:t>
      </w:r>
      <w:r>
        <w:rPr>
          <w:spacing w:val="66"/>
          <w:sz w:val="26"/>
        </w:rPr>
        <w:t xml:space="preserve"> </w:t>
      </w:r>
      <w:r>
        <w:rPr>
          <w:sz w:val="26"/>
        </w:rPr>
        <w:t>subject,</w:t>
      </w:r>
      <w:r>
        <w:rPr>
          <w:spacing w:val="68"/>
          <w:sz w:val="26"/>
        </w:rPr>
        <w:t xml:space="preserve"> </w:t>
      </w:r>
      <w:r>
        <w:rPr>
          <w:sz w:val="26"/>
        </w:rPr>
        <w:t>the</w:t>
      </w:r>
    </w:p>
    <w:p w14:paraId="5500D9FF" w14:textId="77777777" w:rsidR="00F90CED" w:rsidRDefault="00F90CED">
      <w:pPr>
        <w:spacing w:line="298" w:lineRule="exact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1CB7F284" w14:textId="77777777" w:rsidR="00F90CED" w:rsidRDefault="00BB4C92">
      <w:pPr>
        <w:pStyle w:val="a3"/>
        <w:spacing w:before="90" w:line="360" w:lineRule="auto"/>
        <w:ind w:right="118"/>
        <w:jc w:val="both"/>
      </w:pPr>
      <w:r>
        <w:lastRenderedPageBreak/>
        <w:t>Foundation may not rely on personal data obtained exclusively through their automated</w:t>
      </w:r>
      <w:r>
        <w:rPr>
          <w:spacing w:val="1"/>
        </w:rPr>
        <w:t xml:space="preserve"> </w:t>
      </w:r>
      <w:r>
        <w:t>processing.</w:t>
      </w:r>
    </w:p>
    <w:p w14:paraId="57DF747D" w14:textId="77777777" w:rsidR="00F90CED" w:rsidRDefault="00BB4C92">
      <w:pPr>
        <w:pStyle w:val="a4"/>
        <w:numPr>
          <w:ilvl w:val="2"/>
          <w:numId w:val="6"/>
        </w:numPr>
        <w:tabs>
          <w:tab w:val="left" w:pos="1678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transferring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abide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following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requirements:</w:t>
      </w:r>
    </w:p>
    <w:p w14:paraId="3284C4A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7" w:lineRule="auto"/>
        <w:ind w:right="125" w:firstLine="708"/>
        <w:rPr>
          <w:sz w:val="26"/>
        </w:rPr>
      </w:pPr>
      <w:r>
        <w:rPr>
          <w:sz w:val="26"/>
        </w:rPr>
        <w:t>not to disclose personal data of a personal data subject to a third party without</w:t>
      </w:r>
      <w:r>
        <w:rPr>
          <w:spacing w:val="1"/>
          <w:sz w:val="26"/>
        </w:rPr>
        <w:t xml:space="preserve"> </w:t>
      </w:r>
      <w:r>
        <w:rPr>
          <w:sz w:val="26"/>
        </w:rPr>
        <w:t>the consent of the former, except when such disclosure is required to avert dangers to the</w:t>
      </w:r>
      <w:r>
        <w:rPr>
          <w:spacing w:val="1"/>
          <w:sz w:val="26"/>
        </w:rPr>
        <w:t xml:space="preserve"> </w:t>
      </w:r>
      <w:r>
        <w:rPr>
          <w:sz w:val="26"/>
        </w:rPr>
        <w:t>life and health of the personal data subject, as well as in other instances prescribed by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law;</w:t>
      </w:r>
    </w:p>
    <w:p w14:paraId="2A788A4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5" w:lineRule="auto"/>
        <w:ind w:right="116" w:firstLine="708"/>
        <w:rPr>
          <w:sz w:val="26"/>
        </w:rPr>
      </w:pPr>
      <w:r>
        <w:rPr>
          <w:sz w:val="26"/>
        </w:rPr>
        <w:t>notify the persons who received personal data of a personal data subject that</w:t>
      </w:r>
      <w:r>
        <w:rPr>
          <w:spacing w:val="1"/>
          <w:sz w:val="26"/>
        </w:rPr>
        <w:t xml:space="preserve"> </w:t>
      </w:r>
      <w:r>
        <w:rPr>
          <w:sz w:val="26"/>
        </w:rPr>
        <w:t>these data may only be used for the purposes for which they are communicated, and</w:t>
      </w:r>
      <w:r>
        <w:rPr>
          <w:spacing w:val="1"/>
          <w:sz w:val="26"/>
        </w:rPr>
        <w:t xml:space="preserve"> </w:t>
      </w:r>
      <w:r>
        <w:rPr>
          <w:sz w:val="26"/>
        </w:rPr>
        <w:t>demand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these persons</w:t>
      </w:r>
      <w:r>
        <w:rPr>
          <w:spacing w:val="-2"/>
          <w:sz w:val="26"/>
        </w:rPr>
        <w:t xml:space="preserve"> </w:t>
      </w:r>
      <w:r>
        <w:rPr>
          <w:sz w:val="26"/>
        </w:rPr>
        <w:t>confirm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compliance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this requirement.</w:t>
      </w:r>
    </w:p>
    <w:p w14:paraId="6D5D1F81" w14:textId="77777777" w:rsidR="00F90CED" w:rsidRDefault="00BB4C92">
      <w:pPr>
        <w:pStyle w:val="a4"/>
        <w:numPr>
          <w:ilvl w:val="2"/>
          <w:numId w:val="6"/>
        </w:numPr>
        <w:tabs>
          <w:tab w:val="left" w:pos="1782"/>
        </w:tabs>
        <w:spacing w:before="7" w:line="360" w:lineRule="auto"/>
        <w:ind w:left="104" w:right="116" w:firstLine="708"/>
        <w:rPr>
          <w:sz w:val="26"/>
        </w:rPr>
      </w:pPr>
      <w:r>
        <w:rPr>
          <w:sz w:val="26"/>
        </w:rPr>
        <w:t>If the Foundation detects any cases of misconduct involving 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remedy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1"/>
          <w:sz w:val="26"/>
        </w:rPr>
        <w:t xml:space="preserve"> </w:t>
      </w:r>
      <w:r>
        <w:rPr>
          <w:sz w:val="26"/>
        </w:rPr>
        <w:t>violations.</w:t>
      </w:r>
      <w:r>
        <w:rPr>
          <w:spacing w:val="1"/>
          <w:sz w:val="26"/>
        </w:rPr>
        <w:t xml:space="preserve"> </w:t>
      </w:r>
      <w:r>
        <w:rPr>
          <w:sz w:val="26"/>
        </w:rPr>
        <w:t>Where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unable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65"/>
          <w:sz w:val="26"/>
        </w:rPr>
        <w:t xml:space="preserve"> </w:t>
      </w:r>
      <w:r>
        <w:rPr>
          <w:sz w:val="26"/>
        </w:rPr>
        <w:t>remedy</w:t>
      </w:r>
      <w:r>
        <w:rPr>
          <w:spacing w:val="1"/>
          <w:sz w:val="26"/>
        </w:rPr>
        <w:t xml:space="preserve"> </w:t>
      </w:r>
      <w:r>
        <w:rPr>
          <w:sz w:val="26"/>
        </w:rPr>
        <w:t>identified violations within 3 (three) business days of detecting the misconduct involving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1"/>
          <w:sz w:val="26"/>
        </w:rPr>
        <w:t xml:space="preserve"> </w:t>
      </w:r>
      <w:r>
        <w:rPr>
          <w:sz w:val="26"/>
        </w:rPr>
        <w:t>shall destroy such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data.</w:t>
      </w:r>
    </w:p>
    <w:p w14:paraId="288E78AC" w14:textId="3DDBCE7A" w:rsidR="00F90CED" w:rsidRDefault="00BB4C92">
      <w:pPr>
        <w:pStyle w:val="a4"/>
        <w:numPr>
          <w:ilvl w:val="2"/>
          <w:numId w:val="6"/>
        </w:numPr>
        <w:tabs>
          <w:tab w:val="left" w:pos="1664"/>
        </w:tabs>
        <w:spacing w:line="360" w:lineRule="auto"/>
        <w:ind w:left="104" w:right="114" w:firstLine="708"/>
        <w:rPr>
          <w:sz w:val="26"/>
        </w:rPr>
      </w:pPr>
      <w:r>
        <w:rPr>
          <w:sz w:val="26"/>
        </w:rPr>
        <w:t>The Foundation shall notify the personal data subject about the completed</w:t>
      </w:r>
      <w:r>
        <w:rPr>
          <w:spacing w:val="1"/>
          <w:sz w:val="26"/>
        </w:rPr>
        <w:t xml:space="preserve"> </w:t>
      </w:r>
      <w:r>
        <w:rPr>
          <w:sz w:val="26"/>
        </w:rPr>
        <w:t>remediation of violations or destruction of personal data and, if the relevant enquiry or</w:t>
      </w:r>
      <w:r>
        <w:rPr>
          <w:spacing w:val="1"/>
          <w:sz w:val="26"/>
        </w:rPr>
        <w:t xml:space="preserve"> </w:t>
      </w:r>
      <w:r>
        <w:rPr>
          <w:sz w:val="26"/>
        </w:rPr>
        <w:t>request was submitted by a designated agency for protection of the rights of personal data</w:t>
      </w:r>
      <w:r>
        <w:rPr>
          <w:spacing w:val="-62"/>
          <w:sz w:val="26"/>
        </w:rPr>
        <w:t xml:space="preserve"> </w:t>
      </w:r>
      <w:r>
        <w:rPr>
          <w:sz w:val="26"/>
        </w:rPr>
        <w:t>subjects,</w:t>
      </w:r>
      <w:r>
        <w:rPr>
          <w:spacing w:val="-2"/>
          <w:sz w:val="26"/>
        </w:rPr>
        <w:t xml:space="preserve"> </w:t>
      </w:r>
      <w:r>
        <w:rPr>
          <w:sz w:val="26"/>
        </w:rPr>
        <w:t>also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given</w:t>
      </w:r>
      <w:r>
        <w:rPr>
          <w:spacing w:val="-2"/>
          <w:sz w:val="26"/>
        </w:rPr>
        <w:t xml:space="preserve"> </w:t>
      </w:r>
      <w:r>
        <w:rPr>
          <w:sz w:val="26"/>
        </w:rPr>
        <w:t>designated agency.</w:t>
      </w:r>
    </w:p>
    <w:p w14:paraId="7CB82C08" w14:textId="77777777" w:rsidR="00F90CED" w:rsidRDefault="00BB4C92">
      <w:pPr>
        <w:pStyle w:val="a4"/>
        <w:numPr>
          <w:ilvl w:val="2"/>
          <w:numId w:val="6"/>
        </w:numPr>
        <w:tabs>
          <w:tab w:val="left" w:pos="1664"/>
        </w:tabs>
        <w:spacing w:line="297" w:lineRule="exact"/>
        <w:ind w:left="1664" w:hanging="853"/>
        <w:rPr>
          <w:sz w:val="26"/>
        </w:rPr>
      </w:pP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destroyed</w:t>
      </w:r>
      <w:r>
        <w:rPr>
          <w:spacing w:val="-3"/>
          <w:sz w:val="26"/>
        </w:rPr>
        <w:t xml:space="preserve"> </w:t>
      </w:r>
      <w:r>
        <w:rPr>
          <w:sz w:val="26"/>
        </w:rPr>
        <w:t>if:</w:t>
      </w:r>
    </w:p>
    <w:p w14:paraId="407E2F09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47"/>
        <w:ind w:left="1238" w:hanging="42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purposes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been</w:t>
      </w:r>
      <w:r>
        <w:rPr>
          <w:spacing w:val="-3"/>
          <w:sz w:val="26"/>
        </w:rPr>
        <w:t xml:space="preserve"> </w:t>
      </w:r>
      <w:r>
        <w:rPr>
          <w:sz w:val="26"/>
        </w:rPr>
        <w:t>achieved;</w:t>
      </w:r>
    </w:p>
    <w:p w14:paraId="43DF371F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 w:line="352" w:lineRule="auto"/>
        <w:ind w:right="125" w:firstLine="708"/>
        <w:rPr>
          <w:sz w:val="26"/>
        </w:rPr>
      </w:pPr>
      <w:r>
        <w:rPr>
          <w:sz w:val="26"/>
        </w:rPr>
        <w:t>the personal data subject has withdrawn their consent to processing of their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data.</w:t>
      </w:r>
    </w:p>
    <w:p w14:paraId="65528BB5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2AC68ABA" w14:textId="77777777" w:rsidR="00F90CED" w:rsidRDefault="00BB4C92">
      <w:pPr>
        <w:pStyle w:val="1"/>
        <w:numPr>
          <w:ilvl w:val="0"/>
          <w:numId w:val="1"/>
        </w:numPr>
        <w:tabs>
          <w:tab w:val="left" w:pos="2118"/>
        </w:tabs>
        <w:spacing w:before="90"/>
        <w:ind w:left="2117" w:right="7" w:hanging="2118"/>
        <w:jc w:val="left"/>
      </w:pPr>
      <w:bookmarkStart w:id="14" w:name="4_SECURITY_OF_SUBJECTS’_PERSONAL_DATA"/>
      <w:bookmarkEnd w:id="14"/>
      <w:r>
        <w:lastRenderedPageBreak/>
        <w:t>SECURITY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SUBJECTS’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1DC4D199" w14:textId="77777777" w:rsidR="00F90CED" w:rsidRDefault="00F90CED">
      <w:pPr>
        <w:pStyle w:val="a3"/>
        <w:ind w:left="0"/>
        <w:rPr>
          <w:b/>
          <w:sz w:val="28"/>
        </w:rPr>
      </w:pPr>
    </w:p>
    <w:p w14:paraId="22A98DC3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5DB027A3" w14:textId="77777777" w:rsidR="00F90CED" w:rsidRDefault="00BB4C92">
      <w:pPr>
        <w:pStyle w:val="a4"/>
        <w:numPr>
          <w:ilvl w:val="1"/>
          <w:numId w:val="1"/>
        </w:numPr>
        <w:tabs>
          <w:tab w:val="left" w:pos="2890"/>
        </w:tabs>
        <w:ind w:left="2889" w:hanging="390"/>
        <w:rPr>
          <w:b/>
          <w:sz w:val="26"/>
        </w:rPr>
      </w:pPr>
      <w:bookmarkStart w:id="15" w:name="4.1_Key_personal_data_security_provision"/>
      <w:bookmarkEnd w:id="15"/>
      <w:r>
        <w:rPr>
          <w:b/>
          <w:sz w:val="26"/>
        </w:rPr>
        <w:t>Key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security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provisions</w:t>
      </w:r>
    </w:p>
    <w:p w14:paraId="49ED8217" w14:textId="77777777" w:rsidR="00F90CED" w:rsidRDefault="00F90CED">
      <w:pPr>
        <w:pStyle w:val="a3"/>
        <w:ind w:left="0"/>
        <w:rPr>
          <w:b/>
          <w:sz w:val="28"/>
        </w:rPr>
      </w:pPr>
    </w:p>
    <w:p w14:paraId="37A47915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3BC5F478" w14:textId="77777777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before="1" w:line="360" w:lineRule="auto"/>
        <w:ind w:right="116" w:firstLine="708"/>
        <w:rPr>
          <w:sz w:val="26"/>
        </w:rPr>
      </w:pPr>
      <w:r>
        <w:rPr>
          <w:sz w:val="26"/>
        </w:rPr>
        <w:t>The security of PD during their processing is to be guaranteed by preventing</w:t>
      </w:r>
      <w:r>
        <w:rPr>
          <w:spacing w:val="1"/>
          <w:sz w:val="26"/>
        </w:rPr>
        <w:t xml:space="preserve"> </w:t>
      </w:r>
      <w:r>
        <w:rPr>
          <w:sz w:val="26"/>
        </w:rPr>
        <w:t>unauthorized access,</w:t>
      </w:r>
      <w:r>
        <w:rPr>
          <w:spacing w:val="1"/>
          <w:sz w:val="26"/>
        </w:rPr>
        <w:t xml:space="preserve"> </w:t>
      </w:r>
      <w:r>
        <w:rPr>
          <w:sz w:val="26"/>
        </w:rPr>
        <w:t>including inadvertent access,</w:t>
      </w:r>
      <w:r>
        <w:rPr>
          <w:spacing w:val="1"/>
          <w:sz w:val="26"/>
        </w:rPr>
        <w:t xml:space="preserve"> </w:t>
      </w:r>
      <w:r>
        <w:rPr>
          <w:sz w:val="26"/>
        </w:rPr>
        <w:t>to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that might entail</w:t>
      </w:r>
      <w:r>
        <w:rPr>
          <w:spacing w:val="1"/>
          <w:sz w:val="26"/>
        </w:rPr>
        <w:t xml:space="preserve"> </w:t>
      </w:r>
      <w:r>
        <w:rPr>
          <w:sz w:val="26"/>
        </w:rPr>
        <w:t>destruction,</w:t>
      </w:r>
      <w:r>
        <w:rPr>
          <w:spacing w:val="1"/>
          <w:sz w:val="26"/>
        </w:rPr>
        <w:t xml:space="preserve"> </w:t>
      </w:r>
      <w:r>
        <w:rPr>
          <w:sz w:val="26"/>
        </w:rPr>
        <w:t>modification,</w:t>
      </w:r>
      <w:r>
        <w:rPr>
          <w:spacing w:val="1"/>
          <w:sz w:val="26"/>
        </w:rPr>
        <w:t xml:space="preserve"> </w:t>
      </w:r>
      <w:r>
        <w:rPr>
          <w:sz w:val="26"/>
        </w:rPr>
        <w:t>blocking,</w:t>
      </w:r>
      <w:r>
        <w:rPr>
          <w:spacing w:val="1"/>
          <w:sz w:val="26"/>
        </w:rPr>
        <w:t xml:space="preserve"> </w:t>
      </w:r>
      <w:r>
        <w:rPr>
          <w:sz w:val="26"/>
        </w:rPr>
        <w:t>copying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distribution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well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-62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-1"/>
          <w:sz w:val="26"/>
        </w:rPr>
        <w:t xml:space="preserve"> </w:t>
      </w:r>
      <w:r>
        <w:rPr>
          <w:sz w:val="26"/>
        </w:rPr>
        <w:t>manipulations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PD.</w:t>
      </w:r>
    </w:p>
    <w:p w14:paraId="34407144" w14:textId="348CF730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PD security provisions will be determined depending on the security level of</w:t>
      </w:r>
      <w:r>
        <w:rPr>
          <w:spacing w:val="1"/>
          <w:sz w:val="26"/>
        </w:rPr>
        <w:t xml:space="preserve"> </w:t>
      </w:r>
      <w:r>
        <w:rPr>
          <w:sz w:val="26"/>
        </w:rPr>
        <w:t>the personal data in the Personal Data Information System taking into account potential emergence of threats to the</w:t>
      </w:r>
      <w:r>
        <w:rPr>
          <w:spacing w:val="1"/>
          <w:sz w:val="26"/>
        </w:rPr>
        <w:t xml:space="preserve"> </w:t>
      </w:r>
      <w:r>
        <w:rPr>
          <w:sz w:val="26"/>
        </w:rPr>
        <w:t>vital</w:t>
      </w:r>
      <w:r>
        <w:rPr>
          <w:spacing w:val="-3"/>
          <w:sz w:val="26"/>
        </w:rPr>
        <w:t xml:space="preserve"> </w:t>
      </w:r>
      <w:r>
        <w:rPr>
          <w:sz w:val="26"/>
        </w:rPr>
        <w:t>interests of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individuals,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general</w:t>
      </w:r>
      <w:r>
        <w:rPr>
          <w:spacing w:val="-3"/>
          <w:sz w:val="26"/>
        </w:rPr>
        <w:t xml:space="preserve"> </w:t>
      </w:r>
      <w:r>
        <w:rPr>
          <w:sz w:val="26"/>
        </w:rPr>
        <w:t>public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state.</w:t>
      </w:r>
    </w:p>
    <w:p w14:paraId="27461718" w14:textId="77777777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Appropriate measures must be taken to meet the requirements of the Federal</w:t>
      </w:r>
      <w:r>
        <w:rPr>
          <w:spacing w:val="1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on “Personal Data”:</w:t>
      </w:r>
    </w:p>
    <w:p w14:paraId="46F0C1F2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2" w:lineRule="auto"/>
        <w:ind w:right="114" w:firstLine="708"/>
        <w:rPr>
          <w:sz w:val="26"/>
        </w:rPr>
      </w:pPr>
      <w:r>
        <w:rPr>
          <w:sz w:val="26"/>
        </w:rPr>
        <w:t>obtain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consent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except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stipulated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applicable</w:t>
      </w:r>
      <w:r>
        <w:rPr>
          <w:spacing w:val="-2"/>
          <w:sz w:val="26"/>
        </w:rPr>
        <w:t xml:space="preserve"> </w:t>
      </w:r>
      <w:r>
        <w:rPr>
          <w:sz w:val="26"/>
        </w:rPr>
        <w:t>laws</w:t>
      </w:r>
      <w:r>
        <w:rPr>
          <w:spacing w:val="-1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Russian</w:t>
      </w:r>
      <w:r>
        <w:rPr>
          <w:spacing w:val="-2"/>
          <w:sz w:val="26"/>
        </w:rPr>
        <w:t xml:space="preserve"> </w:t>
      </w:r>
      <w:r>
        <w:rPr>
          <w:sz w:val="26"/>
        </w:rPr>
        <w:t>Federation;</w:t>
      </w:r>
    </w:p>
    <w:p w14:paraId="1D4D2CAB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3"/>
        <w:ind w:left="1238" w:hanging="427"/>
        <w:rPr>
          <w:sz w:val="26"/>
        </w:rPr>
      </w:pPr>
      <w:r>
        <w:rPr>
          <w:sz w:val="26"/>
        </w:rPr>
        <w:t>appoint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4"/>
          <w:sz w:val="26"/>
        </w:rPr>
        <w:t xml:space="preserve"> </w:t>
      </w:r>
      <w:r>
        <w:rPr>
          <w:sz w:val="26"/>
        </w:rPr>
        <w:t>coordinator;</w:t>
      </w:r>
    </w:p>
    <w:p w14:paraId="34B76819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rPr>
          <w:sz w:val="26"/>
        </w:rPr>
      </w:pPr>
      <w:r>
        <w:rPr>
          <w:sz w:val="26"/>
        </w:rPr>
        <w:t>appoint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2"/>
          <w:sz w:val="26"/>
        </w:rPr>
        <w:t xml:space="preserve"> </w:t>
      </w:r>
      <w:r>
        <w:rPr>
          <w:sz w:val="26"/>
        </w:rPr>
        <w:t>coordinator;</w:t>
      </w:r>
    </w:p>
    <w:p w14:paraId="7B2167F6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60"/>
        <w:ind w:left="1238" w:hanging="427"/>
        <w:rPr>
          <w:sz w:val="26"/>
        </w:rPr>
      </w:pPr>
      <w:r>
        <w:rPr>
          <w:sz w:val="26"/>
        </w:rPr>
        <w:t>adopt</w:t>
      </w:r>
      <w:r>
        <w:rPr>
          <w:spacing w:val="-4"/>
          <w:sz w:val="26"/>
        </w:rPr>
        <w:t xml:space="preserve"> </w:t>
      </w:r>
      <w:r>
        <w:rPr>
          <w:sz w:val="26"/>
        </w:rPr>
        <w:t>local</w:t>
      </w:r>
      <w:r>
        <w:rPr>
          <w:spacing w:val="-3"/>
          <w:sz w:val="26"/>
        </w:rPr>
        <w:t xml:space="preserve"> </w:t>
      </w:r>
      <w:r>
        <w:rPr>
          <w:sz w:val="26"/>
        </w:rPr>
        <w:t>regulatory</w:t>
      </w:r>
      <w:r>
        <w:rPr>
          <w:spacing w:val="-4"/>
          <w:sz w:val="26"/>
        </w:rPr>
        <w:t xml:space="preserve"> </w:t>
      </w:r>
      <w:r>
        <w:rPr>
          <w:sz w:val="26"/>
        </w:rPr>
        <w:t>instruments</w:t>
      </w:r>
      <w:r>
        <w:rPr>
          <w:spacing w:val="-4"/>
          <w:sz w:val="26"/>
        </w:rPr>
        <w:t xml:space="preserve"> </w:t>
      </w:r>
      <w:r>
        <w:rPr>
          <w:sz w:val="26"/>
        </w:rPr>
        <w:t>relating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protection;</w:t>
      </w:r>
    </w:p>
    <w:p w14:paraId="4B9E4340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 w:line="352" w:lineRule="auto"/>
        <w:ind w:right="120" w:firstLine="708"/>
        <w:rPr>
          <w:sz w:val="26"/>
        </w:rPr>
      </w:pPr>
      <w:r>
        <w:rPr>
          <w:sz w:val="26"/>
        </w:rPr>
        <w:t>implement legal, organizational and technical PD security measures as per the</w:t>
      </w:r>
      <w:r>
        <w:rPr>
          <w:spacing w:val="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2"/>
          <w:sz w:val="26"/>
        </w:rPr>
        <w:t xml:space="preserve"> </w:t>
      </w:r>
      <w:r>
        <w:rPr>
          <w:sz w:val="26"/>
        </w:rPr>
        <w:t>PD security requirements;</w:t>
      </w:r>
    </w:p>
    <w:p w14:paraId="1186C3E5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9" w:line="357" w:lineRule="auto"/>
        <w:ind w:right="117" w:firstLine="708"/>
        <w:rPr>
          <w:sz w:val="26"/>
        </w:rPr>
      </w:pPr>
      <w:r>
        <w:rPr>
          <w:sz w:val="26"/>
        </w:rPr>
        <w:t>exercise internal control over compliance by PD processing practices with the</w:t>
      </w:r>
      <w:r>
        <w:rPr>
          <w:spacing w:val="1"/>
          <w:sz w:val="26"/>
        </w:rPr>
        <w:t xml:space="preserve"> </w:t>
      </w:r>
      <w:r>
        <w:rPr>
          <w:sz w:val="26"/>
        </w:rPr>
        <w:t>Federal Law on “Personal Data” and regulatory instruments adopted thereunder, the PD</w:t>
      </w:r>
      <w:r>
        <w:rPr>
          <w:spacing w:val="1"/>
          <w:sz w:val="26"/>
        </w:rPr>
        <w:t xml:space="preserve"> </w:t>
      </w:r>
      <w:r>
        <w:rPr>
          <w:sz w:val="26"/>
        </w:rPr>
        <w:t>security requirements, the Foundation's Personal Data Processing Policy, as well as 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Foundation's</w:t>
      </w:r>
      <w:r>
        <w:rPr>
          <w:spacing w:val="-2"/>
          <w:sz w:val="26"/>
        </w:rPr>
        <w:t xml:space="preserve"> </w:t>
      </w:r>
      <w:r>
        <w:rPr>
          <w:sz w:val="26"/>
        </w:rPr>
        <w:t>local</w:t>
      </w:r>
      <w:r>
        <w:rPr>
          <w:spacing w:val="-3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instruments on</w:t>
      </w:r>
      <w:r>
        <w:rPr>
          <w:spacing w:val="-3"/>
          <w:sz w:val="26"/>
        </w:rPr>
        <w:t xml:space="preserve"> </w:t>
      </w:r>
      <w:r>
        <w:rPr>
          <w:sz w:val="26"/>
        </w:rPr>
        <w:t>PD 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security;</w:t>
      </w:r>
    </w:p>
    <w:p w14:paraId="7A15F34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" w:line="352" w:lineRule="auto"/>
        <w:ind w:right="119" w:firstLine="708"/>
        <w:rPr>
          <w:sz w:val="26"/>
        </w:rPr>
      </w:pPr>
      <w:r>
        <w:rPr>
          <w:sz w:val="26"/>
        </w:rPr>
        <w:t>assess the potential damage to PD subjects if the Federal Law on “Personal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Data”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breached;</w:t>
      </w:r>
    </w:p>
    <w:p w14:paraId="3722780E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 w:line="357" w:lineRule="auto"/>
        <w:ind w:right="117" w:firstLine="708"/>
        <w:rPr>
          <w:sz w:val="26"/>
        </w:rPr>
      </w:pPr>
      <w:r>
        <w:rPr>
          <w:sz w:val="26"/>
        </w:rPr>
        <w:t>make the persons directly involved in PD processing operations aware of the</w:t>
      </w:r>
      <w:r>
        <w:rPr>
          <w:spacing w:val="1"/>
          <w:sz w:val="26"/>
        </w:rPr>
        <w:t xml:space="preserve"> </w:t>
      </w:r>
      <w:r>
        <w:rPr>
          <w:sz w:val="26"/>
        </w:rPr>
        <w:t>provisions of Russian Federation laws on personal data, including relevant PD security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requirements, documents that govern the PD processing policy, and local regulatory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 on</w:t>
      </w:r>
      <w:r>
        <w:rPr>
          <w:spacing w:val="-2"/>
          <w:sz w:val="26"/>
        </w:rPr>
        <w:t xml:space="preserve"> </w:t>
      </w:r>
      <w:r>
        <w:rPr>
          <w:sz w:val="26"/>
        </w:rPr>
        <w:t>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processing;</w:t>
      </w:r>
    </w:p>
    <w:p w14:paraId="406490C5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"/>
        <w:ind w:left="1238" w:hanging="427"/>
        <w:rPr>
          <w:sz w:val="26"/>
        </w:rPr>
      </w:pPr>
      <w:r>
        <w:rPr>
          <w:sz w:val="26"/>
        </w:rPr>
        <w:t>keep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record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machine-readable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storage</w:t>
      </w:r>
      <w:r>
        <w:rPr>
          <w:spacing w:val="-4"/>
          <w:sz w:val="26"/>
        </w:rPr>
        <w:t xml:space="preserve"> </w:t>
      </w:r>
      <w:r>
        <w:rPr>
          <w:sz w:val="26"/>
        </w:rPr>
        <w:t>media;</w:t>
      </w:r>
    </w:p>
    <w:p w14:paraId="6D12ADAE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take</w:t>
      </w:r>
      <w:r>
        <w:rPr>
          <w:spacing w:val="30"/>
          <w:sz w:val="26"/>
        </w:rPr>
        <w:t xml:space="preserve"> </w:t>
      </w:r>
      <w:r>
        <w:rPr>
          <w:sz w:val="26"/>
        </w:rPr>
        <w:t>steps</w:t>
      </w:r>
      <w:r>
        <w:rPr>
          <w:spacing w:val="28"/>
          <w:sz w:val="26"/>
        </w:rPr>
        <w:t xml:space="preserve"> </w:t>
      </w:r>
      <w:r>
        <w:rPr>
          <w:sz w:val="26"/>
        </w:rPr>
        <w:t>to</w:t>
      </w:r>
      <w:r>
        <w:rPr>
          <w:spacing w:val="30"/>
          <w:sz w:val="26"/>
        </w:rPr>
        <w:t xml:space="preserve"> </w:t>
      </w:r>
      <w:r>
        <w:rPr>
          <w:sz w:val="26"/>
        </w:rPr>
        <w:t>restore</w:t>
      </w:r>
      <w:r>
        <w:rPr>
          <w:spacing w:val="30"/>
          <w:sz w:val="26"/>
        </w:rPr>
        <w:t xml:space="preserve"> </w:t>
      </w:r>
      <w:r>
        <w:rPr>
          <w:sz w:val="26"/>
        </w:rPr>
        <w:t>PD</w:t>
      </w:r>
      <w:r>
        <w:rPr>
          <w:spacing w:val="28"/>
          <w:sz w:val="26"/>
        </w:rPr>
        <w:t xml:space="preserve"> </w:t>
      </w:r>
      <w:r>
        <w:rPr>
          <w:sz w:val="26"/>
        </w:rPr>
        <w:t>that</w:t>
      </w:r>
      <w:r>
        <w:rPr>
          <w:spacing w:val="29"/>
          <w:sz w:val="26"/>
        </w:rPr>
        <w:t xml:space="preserve"> </w:t>
      </w:r>
      <w:r>
        <w:rPr>
          <w:sz w:val="26"/>
        </w:rPr>
        <w:t>have</w:t>
      </w:r>
      <w:r>
        <w:rPr>
          <w:spacing w:val="31"/>
          <w:sz w:val="26"/>
        </w:rPr>
        <w:t xml:space="preserve"> </w:t>
      </w:r>
      <w:r>
        <w:rPr>
          <w:sz w:val="26"/>
        </w:rPr>
        <w:t>been</w:t>
      </w:r>
      <w:r>
        <w:rPr>
          <w:spacing w:val="27"/>
          <w:sz w:val="26"/>
        </w:rPr>
        <w:t xml:space="preserve"> </w:t>
      </w:r>
      <w:r>
        <w:rPr>
          <w:sz w:val="26"/>
        </w:rPr>
        <w:t>modified</w:t>
      </w:r>
      <w:r>
        <w:rPr>
          <w:spacing w:val="30"/>
          <w:sz w:val="26"/>
        </w:rPr>
        <w:t xml:space="preserve"> </w:t>
      </w:r>
      <w:r>
        <w:rPr>
          <w:sz w:val="26"/>
        </w:rPr>
        <w:t>or</w:t>
      </w:r>
      <w:r>
        <w:rPr>
          <w:spacing w:val="28"/>
          <w:sz w:val="26"/>
        </w:rPr>
        <w:t xml:space="preserve"> </w:t>
      </w:r>
      <w:r>
        <w:rPr>
          <w:sz w:val="26"/>
        </w:rPr>
        <w:t>destroyed</w:t>
      </w:r>
      <w:r>
        <w:rPr>
          <w:spacing w:val="29"/>
          <w:sz w:val="26"/>
        </w:rPr>
        <w:t xml:space="preserve"> </w:t>
      </w:r>
      <w:r>
        <w:rPr>
          <w:sz w:val="26"/>
        </w:rPr>
        <w:t>as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30"/>
          <w:sz w:val="26"/>
        </w:rPr>
        <w:t xml:space="preserve"> </w:t>
      </w:r>
      <w:r>
        <w:rPr>
          <w:sz w:val="26"/>
        </w:rPr>
        <w:t>result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</w:p>
    <w:p w14:paraId="009DDD6F" w14:textId="77777777" w:rsidR="00F90CED" w:rsidRDefault="00F90CED">
      <w:pPr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3448A1F" w14:textId="77777777" w:rsidR="00F90CED" w:rsidRDefault="00BB4C92">
      <w:pPr>
        <w:pStyle w:val="a3"/>
        <w:spacing w:before="90"/>
      </w:pPr>
      <w:r>
        <w:lastRenderedPageBreak/>
        <w:t>unauthorized</w:t>
      </w:r>
      <w:r>
        <w:rPr>
          <w:spacing w:val="-4"/>
        </w:rPr>
        <w:t xml:space="preserve"> </w:t>
      </w:r>
      <w:r>
        <w:t>access;</w:t>
      </w:r>
    </w:p>
    <w:p w14:paraId="377393D7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49" w:line="352" w:lineRule="auto"/>
        <w:ind w:right="122" w:firstLine="708"/>
        <w:jc w:val="left"/>
        <w:rPr>
          <w:sz w:val="26"/>
        </w:rPr>
      </w:pPr>
      <w:r>
        <w:rPr>
          <w:sz w:val="26"/>
        </w:rPr>
        <w:t>store</w:t>
      </w:r>
      <w:r>
        <w:rPr>
          <w:spacing w:val="31"/>
          <w:sz w:val="26"/>
        </w:rPr>
        <w:t xml:space="preserve"> </w:t>
      </w:r>
      <w:r>
        <w:rPr>
          <w:sz w:val="26"/>
        </w:rPr>
        <w:t>physical</w:t>
      </w:r>
      <w:r>
        <w:rPr>
          <w:spacing w:val="31"/>
          <w:sz w:val="26"/>
        </w:rPr>
        <w:t xml:space="preserve"> </w:t>
      </w:r>
      <w:r>
        <w:rPr>
          <w:sz w:val="26"/>
        </w:rPr>
        <w:t>PD</w:t>
      </w:r>
      <w:r>
        <w:rPr>
          <w:spacing w:val="33"/>
          <w:sz w:val="26"/>
        </w:rPr>
        <w:t xml:space="preserve"> </w:t>
      </w:r>
      <w:r>
        <w:rPr>
          <w:sz w:val="26"/>
        </w:rPr>
        <w:t>storage</w:t>
      </w:r>
      <w:r>
        <w:rPr>
          <w:spacing w:val="32"/>
          <w:sz w:val="26"/>
        </w:rPr>
        <w:t xml:space="preserve"> </w:t>
      </w:r>
      <w:r>
        <w:rPr>
          <w:sz w:val="26"/>
        </w:rPr>
        <w:t>media</w:t>
      </w:r>
      <w:r>
        <w:rPr>
          <w:spacing w:val="31"/>
          <w:sz w:val="26"/>
        </w:rPr>
        <w:t xml:space="preserve"> </w:t>
      </w:r>
      <w:r>
        <w:rPr>
          <w:sz w:val="26"/>
        </w:rPr>
        <w:t>in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31"/>
          <w:sz w:val="26"/>
        </w:rPr>
        <w:t xml:space="preserve"> </w:t>
      </w:r>
      <w:r>
        <w:rPr>
          <w:sz w:val="26"/>
        </w:rPr>
        <w:t>manner</w:t>
      </w:r>
      <w:r>
        <w:rPr>
          <w:spacing w:val="30"/>
          <w:sz w:val="26"/>
        </w:rPr>
        <w:t xml:space="preserve"> </w:t>
      </w:r>
      <w:r>
        <w:rPr>
          <w:sz w:val="26"/>
        </w:rPr>
        <w:t>that</w:t>
      </w:r>
      <w:r>
        <w:rPr>
          <w:spacing w:val="31"/>
          <w:sz w:val="26"/>
        </w:rPr>
        <w:t xml:space="preserve"> </w:t>
      </w:r>
      <w:r>
        <w:rPr>
          <w:sz w:val="26"/>
        </w:rPr>
        <w:t>guarantees</w:t>
      </w:r>
      <w:r>
        <w:rPr>
          <w:spacing w:val="32"/>
          <w:sz w:val="26"/>
        </w:rPr>
        <w:t xml:space="preserve"> </w:t>
      </w:r>
      <w:r>
        <w:rPr>
          <w:sz w:val="26"/>
        </w:rPr>
        <w:t>PD</w:t>
      </w:r>
      <w:r>
        <w:rPr>
          <w:spacing w:val="33"/>
          <w:sz w:val="26"/>
        </w:rPr>
        <w:t xml:space="preserve"> </w:t>
      </w:r>
      <w:r>
        <w:rPr>
          <w:sz w:val="26"/>
        </w:rPr>
        <w:t>safety</w:t>
      </w:r>
      <w:r>
        <w:rPr>
          <w:spacing w:val="3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prevents unauthorized</w:t>
      </w:r>
      <w:r>
        <w:rPr>
          <w:spacing w:val="-2"/>
          <w:sz w:val="26"/>
        </w:rPr>
        <w:t xml:space="preserve"> </w:t>
      </w:r>
      <w:r>
        <w:rPr>
          <w:sz w:val="26"/>
        </w:rPr>
        <w:t>access</w:t>
      </w:r>
      <w:r>
        <w:rPr>
          <w:spacing w:val="1"/>
          <w:sz w:val="26"/>
        </w:rPr>
        <w:t xml:space="preserve"> </w:t>
      </w:r>
      <w:r>
        <w:rPr>
          <w:sz w:val="26"/>
        </w:rPr>
        <w:t>thereto;</w:t>
      </w:r>
    </w:p>
    <w:p w14:paraId="67FB7678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 w:line="352" w:lineRule="auto"/>
        <w:ind w:right="117" w:firstLine="708"/>
        <w:jc w:val="left"/>
        <w:rPr>
          <w:sz w:val="26"/>
        </w:rPr>
      </w:pPr>
      <w:r>
        <w:rPr>
          <w:sz w:val="26"/>
        </w:rPr>
        <w:t>enforce a ban on transferring PD via open communication channels outside the</w:t>
      </w:r>
      <w:r>
        <w:rPr>
          <w:spacing w:val="-62"/>
          <w:sz w:val="26"/>
        </w:rPr>
        <w:t xml:space="preserve"> </w:t>
      </w:r>
      <w:r>
        <w:rPr>
          <w:sz w:val="26"/>
        </w:rPr>
        <w:t>controlled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area without</w:t>
      </w:r>
      <w:r>
        <w:rPr>
          <w:spacing w:val="-3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relevant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measures.</w:t>
      </w:r>
    </w:p>
    <w:p w14:paraId="34FCD1DB" w14:textId="77777777" w:rsidR="00F90CED" w:rsidRDefault="00F90CED">
      <w:pPr>
        <w:pStyle w:val="a3"/>
        <w:spacing w:before="8"/>
        <w:ind w:left="0"/>
        <w:rPr>
          <w:sz w:val="39"/>
        </w:rPr>
      </w:pPr>
    </w:p>
    <w:p w14:paraId="620B867D" w14:textId="77777777" w:rsidR="00F90CED" w:rsidRDefault="00BB4C92">
      <w:pPr>
        <w:pStyle w:val="1"/>
        <w:numPr>
          <w:ilvl w:val="1"/>
          <w:numId w:val="1"/>
        </w:numPr>
        <w:tabs>
          <w:tab w:val="left" w:pos="3190"/>
        </w:tabs>
        <w:ind w:left="3189" w:hanging="390"/>
      </w:pPr>
      <w:bookmarkStart w:id="16" w:name="4.2_Personal_data_security_measures"/>
      <w:bookmarkEnd w:id="16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measures</w:t>
      </w:r>
    </w:p>
    <w:p w14:paraId="6F3351A2" w14:textId="77777777" w:rsidR="00F90CED" w:rsidRDefault="00F90CED">
      <w:pPr>
        <w:pStyle w:val="a3"/>
        <w:ind w:left="0"/>
        <w:rPr>
          <w:b/>
          <w:sz w:val="28"/>
        </w:rPr>
      </w:pPr>
    </w:p>
    <w:p w14:paraId="1ECFA718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1F4A0549" w14:textId="0ECDA4E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15" w:firstLine="708"/>
        <w:rPr>
          <w:sz w:val="26"/>
        </w:rPr>
      </w:pPr>
      <w:r>
        <w:rPr>
          <w:sz w:val="26"/>
        </w:rPr>
        <w:t xml:space="preserve">Access rights to personal data processed in the </w:t>
      </w:r>
      <w:r w:rsidR="00DD4A24">
        <w:rPr>
          <w:sz w:val="26"/>
        </w:rPr>
        <w:t xml:space="preserve">Caucasus Investment Exhibition </w:t>
      </w:r>
      <w:r w:rsidR="005F52CF">
        <w:rPr>
          <w:sz w:val="26"/>
        </w:rPr>
        <w:t xml:space="preserve">Personal Data Information System </w:t>
      </w:r>
      <w:r>
        <w:rPr>
          <w:sz w:val="26"/>
        </w:rPr>
        <w:t>are to be</w:t>
      </w:r>
      <w:r>
        <w:rPr>
          <w:spacing w:val="1"/>
          <w:sz w:val="26"/>
        </w:rPr>
        <w:t xml:space="preserve"> </w:t>
      </w:r>
      <w:r>
        <w:rPr>
          <w:sz w:val="26"/>
        </w:rPr>
        <w:t>differentiated.</w:t>
      </w:r>
    </w:p>
    <w:p w14:paraId="75B97285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23" w:firstLine="708"/>
        <w:rPr>
          <w:sz w:val="26"/>
        </w:rPr>
      </w:pPr>
      <w:r>
        <w:rPr>
          <w:sz w:val="26"/>
        </w:rPr>
        <w:t>A personal user login and password will be used for secure access from</w:t>
      </w:r>
      <w:r>
        <w:rPr>
          <w:spacing w:val="1"/>
          <w:sz w:val="26"/>
        </w:rPr>
        <w:t xml:space="preserve"> </w:t>
      </w:r>
      <w:r>
        <w:rPr>
          <w:sz w:val="26"/>
        </w:rPr>
        <w:t>workstations.</w:t>
      </w:r>
      <w:r>
        <w:rPr>
          <w:spacing w:val="-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tools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used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preclude</w:t>
      </w:r>
      <w:r>
        <w:rPr>
          <w:spacing w:val="-3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-5"/>
          <w:sz w:val="26"/>
        </w:rPr>
        <w:t xml:space="preserve"> </w:t>
      </w:r>
      <w:r>
        <w:rPr>
          <w:sz w:val="26"/>
        </w:rPr>
        <w:t>access.</w:t>
      </w:r>
    </w:p>
    <w:p w14:paraId="666B5093" w14:textId="7BE2769F" w:rsidR="00F90CED" w:rsidRDefault="00BB4C92" w:rsidP="00E14C87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142" w:firstLine="669"/>
        <w:rPr>
          <w:sz w:val="26"/>
        </w:rPr>
      </w:pPr>
      <w:r>
        <w:rPr>
          <w:sz w:val="26"/>
        </w:rPr>
        <w:t>Antivirus</w:t>
      </w:r>
      <w:r>
        <w:rPr>
          <w:spacing w:val="-4"/>
          <w:sz w:val="26"/>
        </w:rPr>
        <w:t xml:space="preserve"> </w:t>
      </w:r>
      <w:r>
        <w:rPr>
          <w:sz w:val="26"/>
        </w:rPr>
        <w:t>tools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protect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DD4A24">
        <w:rPr>
          <w:sz w:val="26"/>
        </w:rPr>
        <w:t>Caucasus Investment Exhibition</w:t>
      </w:r>
      <w:r w:rsidR="00B00616" w:rsidRPr="00B00616">
        <w:rPr>
          <w:sz w:val="26"/>
        </w:rPr>
        <w:t xml:space="preserve"> </w:t>
      </w:r>
      <w:r>
        <w:rPr>
          <w:sz w:val="26"/>
        </w:rPr>
        <w:t>Persona Data Information System</w:t>
      </w:r>
      <w:r>
        <w:rPr>
          <w:spacing w:val="-2"/>
          <w:sz w:val="26"/>
        </w:rPr>
        <w:t xml:space="preserve"> </w:t>
      </w:r>
      <w:r>
        <w:rPr>
          <w:sz w:val="26"/>
        </w:rPr>
        <w:t>against</w:t>
      </w:r>
      <w:r>
        <w:rPr>
          <w:spacing w:val="-3"/>
          <w:sz w:val="26"/>
        </w:rPr>
        <w:t xml:space="preserve"> </w:t>
      </w:r>
      <w:r>
        <w:rPr>
          <w:sz w:val="26"/>
        </w:rPr>
        <w:t>malware.</w:t>
      </w:r>
    </w:p>
    <w:p w14:paraId="3DFF05C6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before="148" w:line="360" w:lineRule="auto"/>
        <w:ind w:right="118" w:firstLine="708"/>
        <w:rPr>
          <w:sz w:val="26"/>
        </w:rPr>
      </w:pPr>
      <w:r>
        <w:rPr>
          <w:sz w:val="26"/>
        </w:rPr>
        <w:t>Multi-functional devices, including a firewall, an intrusion detection tool and</w:t>
      </w:r>
      <w:r>
        <w:rPr>
          <w:spacing w:val="-62"/>
          <w:sz w:val="26"/>
        </w:rPr>
        <w:t xml:space="preserve"> </w:t>
      </w:r>
      <w:r>
        <w:rPr>
          <w:sz w:val="26"/>
        </w:rPr>
        <w:t>a VPN channel configuration tool, will be used to protect the Foundation's network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infrastructure</w:t>
      </w:r>
      <w:r>
        <w:rPr>
          <w:spacing w:val="-2"/>
          <w:sz w:val="26"/>
        </w:rPr>
        <w:t xml:space="preserve"> </w:t>
      </w:r>
      <w:r>
        <w:rPr>
          <w:sz w:val="26"/>
        </w:rPr>
        <w:t>during network</w:t>
      </w:r>
      <w:r>
        <w:rPr>
          <w:spacing w:val="-3"/>
          <w:sz w:val="26"/>
        </w:rPr>
        <w:t xml:space="preserve"> </w:t>
      </w:r>
      <w:r>
        <w:rPr>
          <w:sz w:val="26"/>
        </w:rPr>
        <w:t>interaction</w:t>
      </w:r>
      <w:r>
        <w:rPr>
          <w:spacing w:val="-2"/>
          <w:sz w:val="26"/>
        </w:rPr>
        <w:t xml:space="preserve"> </w:t>
      </w:r>
      <w:r>
        <w:rPr>
          <w:sz w:val="26"/>
        </w:rPr>
        <w:t>sessions.</w:t>
      </w:r>
    </w:p>
    <w:p w14:paraId="7B8D45C2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HTTPS / TLS 1.2, SSH, IPSEC and SSL encryption protocols will be used to</w:t>
      </w:r>
      <w:r>
        <w:rPr>
          <w:spacing w:val="-62"/>
          <w:sz w:val="26"/>
        </w:rPr>
        <w:t xml:space="preserve"> </w:t>
      </w:r>
      <w:r>
        <w:rPr>
          <w:sz w:val="26"/>
        </w:rPr>
        <w:t>protect</w:t>
      </w:r>
      <w:r>
        <w:rPr>
          <w:spacing w:val="-2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 during</w:t>
      </w:r>
      <w:r>
        <w:rPr>
          <w:spacing w:val="-1"/>
          <w:sz w:val="26"/>
        </w:rPr>
        <w:t xml:space="preserve"> </w:t>
      </w:r>
      <w:r>
        <w:rPr>
          <w:sz w:val="26"/>
        </w:rPr>
        <w:t>transmission</w:t>
      </w:r>
      <w:r>
        <w:rPr>
          <w:spacing w:val="-1"/>
          <w:sz w:val="26"/>
        </w:rPr>
        <w:t xml:space="preserve"> </w:t>
      </w:r>
      <w:r>
        <w:rPr>
          <w:sz w:val="26"/>
        </w:rPr>
        <w:t>via</w:t>
      </w:r>
      <w:r>
        <w:rPr>
          <w:spacing w:val="-2"/>
          <w:sz w:val="26"/>
        </w:rPr>
        <w:t xml:space="preserve"> </w:t>
      </w:r>
      <w:r>
        <w:rPr>
          <w:sz w:val="26"/>
        </w:rPr>
        <w:t>open</w:t>
      </w:r>
      <w:r>
        <w:rPr>
          <w:spacing w:val="-4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3"/>
          <w:sz w:val="26"/>
        </w:rPr>
        <w:t xml:space="preserve"> </w:t>
      </w:r>
      <w:r>
        <w:rPr>
          <w:sz w:val="26"/>
        </w:rPr>
        <w:t>networks.</w:t>
      </w:r>
    </w:p>
    <w:p w14:paraId="75BA1298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7E683971" w14:textId="77777777" w:rsidR="00F90CED" w:rsidRDefault="00BB4C92">
      <w:pPr>
        <w:pStyle w:val="1"/>
        <w:numPr>
          <w:ilvl w:val="0"/>
          <w:numId w:val="1"/>
        </w:numPr>
        <w:tabs>
          <w:tab w:val="left" w:pos="2255"/>
          <w:tab w:val="left" w:pos="2256"/>
        </w:tabs>
        <w:spacing w:before="90"/>
        <w:ind w:left="2256" w:hanging="360"/>
        <w:jc w:val="left"/>
      </w:pPr>
      <w:bookmarkStart w:id="17" w:name="5_PERSONAL_DATA_SECURITY_OPERATIONS"/>
      <w:bookmarkEnd w:id="17"/>
      <w:r>
        <w:lastRenderedPageBreak/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OPERATIONS</w:t>
      </w:r>
    </w:p>
    <w:p w14:paraId="7F70975D" w14:textId="77777777" w:rsidR="00F90CED" w:rsidRDefault="00F90CED">
      <w:pPr>
        <w:pStyle w:val="a3"/>
        <w:ind w:left="0"/>
        <w:rPr>
          <w:b/>
          <w:sz w:val="28"/>
        </w:rPr>
      </w:pPr>
    </w:p>
    <w:p w14:paraId="1D6BB99B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48BC3BA9" w14:textId="77777777" w:rsidR="00F90CED" w:rsidRDefault="00BB4C92" w:rsidP="002A3A19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17" w:firstLine="708"/>
        <w:rPr>
          <w:sz w:val="26"/>
        </w:rPr>
      </w:pP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Foundation</w:t>
      </w:r>
      <w:r>
        <w:rPr>
          <w:spacing w:val="16"/>
          <w:sz w:val="26"/>
        </w:rPr>
        <w:t xml:space="preserve"> </w:t>
      </w:r>
      <w:r>
        <w:rPr>
          <w:sz w:val="26"/>
        </w:rPr>
        <w:t>shall</w:t>
      </w:r>
      <w:r>
        <w:rPr>
          <w:spacing w:val="16"/>
          <w:sz w:val="26"/>
        </w:rPr>
        <w:t xml:space="preserve"> </w:t>
      </w:r>
      <w:r>
        <w:rPr>
          <w:sz w:val="26"/>
        </w:rPr>
        <w:t>manage</w:t>
      </w:r>
      <w:r>
        <w:rPr>
          <w:spacing w:val="17"/>
          <w:sz w:val="26"/>
        </w:rPr>
        <w:t xml:space="preserve"> </w:t>
      </w:r>
      <w:r>
        <w:rPr>
          <w:sz w:val="26"/>
        </w:rPr>
        <w:t>PD</w:t>
      </w:r>
      <w:r>
        <w:rPr>
          <w:spacing w:val="14"/>
          <w:sz w:val="26"/>
        </w:rPr>
        <w:t xml:space="preserve"> </w:t>
      </w:r>
      <w:r>
        <w:rPr>
          <w:sz w:val="26"/>
        </w:rPr>
        <w:t>protection</w:t>
      </w:r>
      <w:r>
        <w:rPr>
          <w:spacing w:val="16"/>
          <w:sz w:val="26"/>
        </w:rPr>
        <w:t xml:space="preserve"> </w:t>
      </w:r>
      <w:r>
        <w:rPr>
          <w:sz w:val="26"/>
        </w:rPr>
        <w:t>operations</w:t>
      </w:r>
      <w:r>
        <w:rPr>
          <w:spacing w:val="15"/>
          <w:sz w:val="26"/>
        </w:rPr>
        <w:t xml:space="preserve"> </w:t>
      </w:r>
      <w:r>
        <w:rPr>
          <w:sz w:val="26"/>
        </w:rPr>
        <w:t>in</w:t>
      </w:r>
      <w:r>
        <w:rPr>
          <w:spacing w:val="16"/>
          <w:sz w:val="26"/>
        </w:rPr>
        <w:t xml:space="preserve"> </w:t>
      </w:r>
      <w:r>
        <w:rPr>
          <w:sz w:val="26"/>
        </w:rPr>
        <w:t>line</w:t>
      </w:r>
      <w:r>
        <w:rPr>
          <w:spacing w:val="15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following</w:t>
      </w:r>
      <w:r>
        <w:rPr>
          <w:spacing w:val="-1"/>
          <w:sz w:val="26"/>
        </w:rPr>
        <w:t xml:space="preserve"> </w:t>
      </w:r>
      <w:r>
        <w:rPr>
          <w:sz w:val="26"/>
        </w:rPr>
        <w:t>basic</w:t>
      </w:r>
      <w:r>
        <w:rPr>
          <w:spacing w:val="-1"/>
          <w:sz w:val="26"/>
        </w:rPr>
        <w:t xml:space="preserve"> </w:t>
      </w:r>
      <w:r>
        <w:rPr>
          <w:sz w:val="26"/>
        </w:rPr>
        <w:t>principles:</w:t>
      </w:r>
    </w:p>
    <w:p w14:paraId="78499FC1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17" w:lineRule="exact"/>
        <w:ind w:left="1238" w:hanging="427"/>
        <w:jc w:val="left"/>
        <w:rPr>
          <w:sz w:val="26"/>
        </w:rPr>
      </w:pPr>
      <w:r>
        <w:rPr>
          <w:sz w:val="26"/>
        </w:rPr>
        <w:t>observe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guidelines;</w:t>
      </w:r>
    </w:p>
    <w:p w14:paraId="3B82956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maintain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holistic</w:t>
      </w:r>
      <w:r>
        <w:rPr>
          <w:spacing w:val="-4"/>
          <w:sz w:val="26"/>
        </w:rPr>
        <w:t xml:space="preserve"> </w:t>
      </w:r>
      <w:r>
        <w:rPr>
          <w:sz w:val="26"/>
        </w:rPr>
        <w:t>approach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building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protection</w:t>
      </w:r>
      <w:r>
        <w:rPr>
          <w:spacing w:val="-2"/>
          <w:sz w:val="26"/>
        </w:rPr>
        <w:t xml:space="preserve"> </w:t>
      </w:r>
      <w:r>
        <w:rPr>
          <w:sz w:val="26"/>
        </w:rPr>
        <w:t>system;</w:t>
      </w:r>
    </w:p>
    <w:p w14:paraId="1BA9F4EC" w14:textId="34255822" w:rsidR="00F90CED" w:rsidRDefault="00BB4C92" w:rsidP="002A3A19">
      <w:pPr>
        <w:pStyle w:val="a4"/>
        <w:numPr>
          <w:ilvl w:val="1"/>
          <w:numId w:val="10"/>
        </w:numPr>
        <w:tabs>
          <w:tab w:val="left" w:pos="1238"/>
        </w:tabs>
        <w:spacing w:before="160" w:line="352" w:lineRule="auto"/>
        <w:ind w:right="118" w:firstLine="708"/>
        <w:rPr>
          <w:sz w:val="26"/>
        </w:rPr>
      </w:pPr>
      <w:r>
        <w:rPr>
          <w:sz w:val="26"/>
        </w:rPr>
        <w:t>ensure</w:t>
      </w:r>
      <w:r>
        <w:rPr>
          <w:spacing w:val="19"/>
          <w:sz w:val="26"/>
        </w:rPr>
        <w:t xml:space="preserve"> </w:t>
      </w:r>
      <w:r>
        <w:rPr>
          <w:sz w:val="26"/>
        </w:rPr>
        <w:t>security</w:t>
      </w:r>
      <w:r>
        <w:rPr>
          <w:spacing w:val="21"/>
          <w:sz w:val="26"/>
        </w:rPr>
        <w:t xml:space="preserve"> </w:t>
      </w:r>
      <w:r>
        <w:rPr>
          <w:sz w:val="26"/>
        </w:rPr>
        <w:t>at</w:t>
      </w:r>
      <w:r>
        <w:rPr>
          <w:spacing w:val="21"/>
          <w:sz w:val="26"/>
        </w:rPr>
        <w:t xml:space="preserve"> </w:t>
      </w:r>
      <w:r>
        <w:rPr>
          <w:sz w:val="26"/>
        </w:rPr>
        <w:t>all</w:t>
      </w:r>
      <w:r>
        <w:rPr>
          <w:spacing w:val="21"/>
          <w:sz w:val="26"/>
        </w:rPr>
        <w:t xml:space="preserve"> </w:t>
      </w:r>
      <w:r>
        <w:rPr>
          <w:sz w:val="26"/>
        </w:rPr>
        <w:t>PD</w:t>
      </w:r>
      <w:r>
        <w:rPr>
          <w:spacing w:val="21"/>
          <w:sz w:val="26"/>
        </w:rPr>
        <w:t xml:space="preserve"> </w:t>
      </w:r>
      <w:r>
        <w:rPr>
          <w:sz w:val="26"/>
        </w:rPr>
        <w:t>processing</w:t>
      </w:r>
      <w:r>
        <w:rPr>
          <w:spacing w:val="21"/>
          <w:sz w:val="26"/>
        </w:rPr>
        <w:t xml:space="preserve"> </w:t>
      </w:r>
      <w:r>
        <w:rPr>
          <w:sz w:val="26"/>
        </w:rPr>
        <w:t>stages</w:t>
      </w:r>
      <w:r>
        <w:rPr>
          <w:spacing w:val="20"/>
          <w:sz w:val="26"/>
        </w:rPr>
        <w:t xml:space="preserve"> </w:t>
      </w:r>
      <w:r>
        <w:rPr>
          <w:sz w:val="26"/>
        </w:rPr>
        <w:t>and</w:t>
      </w:r>
      <w:r>
        <w:rPr>
          <w:spacing w:val="19"/>
          <w:sz w:val="26"/>
        </w:rPr>
        <w:t xml:space="preserve"> </w:t>
      </w:r>
      <w:r>
        <w:rPr>
          <w:sz w:val="26"/>
        </w:rPr>
        <w:t>in</w:t>
      </w:r>
      <w:r>
        <w:rPr>
          <w:spacing w:val="21"/>
          <w:sz w:val="26"/>
        </w:rPr>
        <w:t xml:space="preserve"> </w:t>
      </w:r>
      <w:r>
        <w:rPr>
          <w:sz w:val="26"/>
        </w:rPr>
        <w:t>all</w:t>
      </w:r>
      <w:r>
        <w:rPr>
          <w:spacing w:val="19"/>
          <w:sz w:val="26"/>
        </w:rPr>
        <w:t xml:space="preserve"> </w:t>
      </w:r>
      <w:r>
        <w:rPr>
          <w:sz w:val="26"/>
        </w:rPr>
        <w:t>Personal Data</w:t>
      </w:r>
      <w:r w:rsidR="002A3A19">
        <w:rPr>
          <w:sz w:val="26"/>
        </w:rPr>
        <w:t xml:space="preserve"> </w:t>
      </w:r>
      <w:r>
        <w:rPr>
          <w:sz w:val="26"/>
        </w:rPr>
        <w:t>Information System</w:t>
      </w:r>
      <w:r>
        <w:rPr>
          <w:spacing w:val="21"/>
          <w:sz w:val="26"/>
        </w:rPr>
        <w:t xml:space="preserve"> </w:t>
      </w:r>
      <w:r>
        <w:rPr>
          <w:sz w:val="26"/>
        </w:rPr>
        <w:t>operation</w:t>
      </w:r>
      <w:r>
        <w:rPr>
          <w:spacing w:val="21"/>
          <w:sz w:val="26"/>
        </w:rPr>
        <w:t xml:space="preserve"> </w:t>
      </w:r>
      <w:r>
        <w:rPr>
          <w:sz w:val="26"/>
        </w:rPr>
        <w:t>modes,</w:t>
      </w:r>
      <w:r>
        <w:rPr>
          <w:spacing w:val="-62"/>
          <w:sz w:val="26"/>
        </w:rPr>
        <w:t xml:space="preserve"> </w:t>
      </w:r>
      <w:r>
        <w:rPr>
          <w:sz w:val="26"/>
        </w:rPr>
        <w:t>including</w:t>
      </w:r>
      <w:r>
        <w:rPr>
          <w:spacing w:val="-3"/>
          <w:sz w:val="26"/>
        </w:rPr>
        <w:t xml:space="preserve"> </w:t>
      </w:r>
      <w:r>
        <w:rPr>
          <w:sz w:val="26"/>
        </w:rPr>
        <w:t>during</w:t>
      </w:r>
      <w:r>
        <w:rPr>
          <w:spacing w:val="-1"/>
          <w:sz w:val="26"/>
        </w:rPr>
        <w:t xml:space="preserve"> </w:t>
      </w:r>
      <w:r>
        <w:rPr>
          <w:sz w:val="26"/>
        </w:rPr>
        <w:t>repair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scheduled</w:t>
      </w:r>
      <w:r>
        <w:rPr>
          <w:spacing w:val="-1"/>
          <w:sz w:val="26"/>
        </w:rPr>
        <w:t xml:space="preserve"> </w:t>
      </w:r>
      <w:r>
        <w:rPr>
          <w:sz w:val="26"/>
        </w:rPr>
        <w:t>maintenance</w:t>
      </w:r>
      <w:r>
        <w:rPr>
          <w:spacing w:val="1"/>
          <w:sz w:val="26"/>
        </w:rPr>
        <w:t xml:space="preserve"> </w:t>
      </w:r>
      <w:r>
        <w:rPr>
          <w:sz w:val="26"/>
        </w:rPr>
        <w:t>operations;</w:t>
      </w:r>
    </w:p>
    <w:p w14:paraId="6225C22C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/>
        <w:ind w:left="1238" w:hanging="427"/>
        <w:jc w:val="left"/>
        <w:rPr>
          <w:sz w:val="26"/>
        </w:rPr>
      </w:pPr>
      <w:r>
        <w:rPr>
          <w:sz w:val="26"/>
        </w:rPr>
        <w:t>ensure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required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minimum</w:t>
      </w:r>
      <w:r>
        <w:rPr>
          <w:spacing w:val="-3"/>
          <w:sz w:val="26"/>
        </w:rPr>
        <w:t xml:space="preserve"> </w:t>
      </w:r>
      <w:r>
        <w:rPr>
          <w:sz w:val="26"/>
        </w:rPr>
        <w:t>cost;</w:t>
      </w:r>
    </w:p>
    <w:p w14:paraId="5D96F3EA" w14:textId="46947ECE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60"/>
        <w:ind w:left="1238" w:hanging="427"/>
        <w:jc w:val="left"/>
        <w:rPr>
          <w:sz w:val="26"/>
        </w:rPr>
      </w:pPr>
      <w:r>
        <w:rPr>
          <w:sz w:val="26"/>
        </w:rPr>
        <w:t>employ</w:t>
      </w:r>
      <w:r>
        <w:rPr>
          <w:spacing w:val="-6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aids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significantly</w:t>
      </w:r>
      <w:r>
        <w:rPr>
          <w:spacing w:val="-5"/>
          <w:sz w:val="26"/>
        </w:rPr>
        <w:t xml:space="preserve"> </w:t>
      </w:r>
      <w:r>
        <w:rPr>
          <w:sz w:val="26"/>
        </w:rPr>
        <w:t>impair</w:t>
      </w:r>
      <w:r>
        <w:rPr>
          <w:spacing w:val="-3"/>
          <w:sz w:val="26"/>
        </w:rPr>
        <w:t xml:space="preserve"> </w:t>
      </w:r>
      <w:r w:rsidR="005F52CF">
        <w:rPr>
          <w:sz w:val="26"/>
        </w:rPr>
        <w:t>Personal Data Information System</w:t>
      </w:r>
      <w:r w:rsidR="005F52CF">
        <w:rPr>
          <w:spacing w:val="-3"/>
          <w:sz w:val="26"/>
        </w:rPr>
        <w:t xml:space="preserve"> </w:t>
      </w:r>
      <w:r>
        <w:rPr>
          <w:sz w:val="26"/>
        </w:rPr>
        <w:t>performance;</w:t>
      </w:r>
    </w:p>
    <w:p w14:paraId="0318415C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rPr>
          <w:sz w:val="26"/>
        </w:rPr>
      </w:pPr>
      <w:r>
        <w:rPr>
          <w:sz w:val="26"/>
        </w:rPr>
        <w:t>monitor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4"/>
          <w:sz w:val="26"/>
        </w:rPr>
        <w:t xml:space="preserve"> </w:t>
      </w:r>
      <w:r>
        <w:rPr>
          <w:sz w:val="26"/>
        </w:rPr>
        <w:t>aids.</w:t>
      </w:r>
    </w:p>
    <w:p w14:paraId="549028BC" w14:textId="49D177A2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before="160" w:line="360" w:lineRule="auto"/>
        <w:ind w:right="122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coordinator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directly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charge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managing</w:t>
      </w:r>
      <w:r>
        <w:rPr>
          <w:spacing w:val="1"/>
          <w:sz w:val="26"/>
        </w:rPr>
        <w:t xml:space="preserve"> </w:t>
      </w:r>
      <w:r>
        <w:rPr>
          <w:sz w:val="26"/>
        </w:rPr>
        <w:t>development,</w:t>
      </w:r>
      <w:r>
        <w:rPr>
          <w:spacing w:val="-3"/>
          <w:sz w:val="26"/>
        </w:rPr>
        <w:t xml:space="preserve"> </w:t>
      </w:r>
      <w:r>
        <w:rPr>
          <w:sz w:val="26"/>
        </w:rPr>
        <w:t>operation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improvement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system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5F52CF" w:rsidRPr="00A7137F">
        <w:rPr>
          <w:sz w:val="26"/>
        </w:rPr>
        <w:t>Caucasus Investment Exhibition</w:t>
      </w:r>
      <w:r>
        <w:rPr>
          <w:sz w:val="26"/>
        </w:rPr>
        <w:t>.</w:t>
      </w:r>
    </w:p>
    <w:p w14:paraId="397784A0" w14:textId="77777777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23" w:firstLine="708"/>
        <w:rPr>
          <w:sz w:val="26"/>
        </w:rPr>
      </w:pPr>
      <w:r>
        <w:rPr>
          <w:sz w:val="26"/>
        </w:rPr>
        <w:t>Applicable laws, decrees, guidelines on PD security, as well as the provisions</w:t>
      </w:r>
      <w:r>
        <w:rPr>
          <w:spacing w:val="1"/>
          <w:sz w:val="26"/>
        </w:rPr>
        <w:t xml:space="preserve"> </w:t>
      </w:r>
      <w:r>
        <w:rPr>
          <w:sz w:val="26"/>
        </w:rPr>
        <w:t>of these Regulations, are to be referred to when preparing for and performing relevant PD</w:t>
      </w:r>
      <w:r>
        <w:rPr>
          <w:spacing w:val="-62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operations.</w:t>
      </w:r>
    </w:p>
    <w:p w14:paraId="3927ADD1" w14:textId="78EA2E17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Preparations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installation,</w:t>
      </w:r>
      <w:r>
        <w:rPr>
          <w:spacing w:val="1"/>
          <w:sz w:val="26"/>
        </w:rPr>
        <w:t xml:space="preserve"> </w:t>
      </w:r>
      <w:r>
        <w:rPr>
          <w:sz w:val="26"/>
        </w:rPr>
        <w:t>configuration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commissioning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personal</w:t>
      </w:r>
      <w:r>
        <w:rPr>
          <w:spacing w:val="-62"/>
          <w:sz w:val="26"/>
        </w:rPr>
        <w:t xml:space="preserve"> </w:t>
      </w:r>
      <w:r>
        <w:rPr>
          <w:sz w:val="26"/>
        </w:rPr>
        <w:t>data security software and firmware tools, formulation of organizational measures for PD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security and monitoring of the PD protection system status in the </w:t>
      </w:r>
      <w:r w:rsidR="00DD4A24">
        <w:rPr>
          <w:sz w:val="26"/>
        </w:rPr>
        <w:t xml:space="preserve">Caucasus Investment Exhibition </w:t>
      </w:r>
      <w:r w:rsidR="005F52CF">
        <w:rPr>
          <w:sz w:val="26"/>
        </w:rPr>
        <w:t xml:space="preserve">Personal Data Information System </w:t>
      </w:r>
      <w:r>
        <w:rPr>
          <w:sz w:val="26"/>
        </w:rPr>
        <w:t>will be</w:t>
      </w:r>
      <w:r>
        <w:rPr>
          <w:spacing w:val="-62"/>
          <w:sz w:val="26"/>
        </w:rPr>
        <w:t xml:space="preserve"> </w:t>
      </w:r>
      <w:r>
        <w:rPr>
          <w:sz w:val="26"/>
        </w:rPr>
        <w:t>assigned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 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coordinator.</w:t>
      </w:r>
    </w:p>
    <w:p w14:paraId="4243ED8A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2FC8CF7" w14:textId="09F575E7" w:rsidR="00F90CED" w:rsidRDefault="00BB4C92" w:rsidP="00B00616">
      <w:pPr>
        <w:pStyle w:val="1"/>
        <w:numPr>
          <w:ilvl w:val="0"/>
          <w:numId w:val="1"/>
        </w:numPr>
        <w:tabs>
          <w:tab w:val="left" w:pos="732"/>
        </w:tabs>
        <w:spacing w:before="90" w:line="360" w:lineRule="auto"/>
        <w:ind w:left="1134" w:right="546" w:hanging="708"/>
        <w:jc w:val="center"/>
      </w:pPr>
      <w:bookmarkStart w:id="18" w:name="6_CONTROL_OVER_COMPLIANCE_WITH_RUSSIAN_P"/>
      <w:bookmarkEnd w:id="18"/>
      <w:r>
        <w:lastRenderedPageBreak/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="005F52CF">
        <w:t>THE</w:t>
      </w:r>
      <w:r w:rsidR="005F52CF"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 w:rsidR="005F52CF">
        <w:rPr>
          <w:spacing w:val="-6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LAWS</w:t>
      </w:r>
      <w:r w:rsidR="005F52CF">
        <w:t xml:space="preserve"> OF THE RUSSIAN FEDERATION</w:t>
      </w:r>
    </w:p>
    <w:p w14:paraId="6DB8C4A8" w14:textId="77777777" w:rsidR="00F90CED" w:rsidRDefault="00F90CED">
      <w:pPr>
        <w:pStyle w:val="a3"/>
        <w:spacing w:before="10"/>
        <w:ind w:left="0"/>
        <w:rPr>
          <w:b/>
          <w:sz w:val="38"/>
        </w:rPr>
      </w:pPr>
    </w:p>
    <w:p w14:paraId="645D5492" w14:textId="77777777" w:rsidR="00F90CED" w:rsidRDefault="00BB4C92">
      <w:pPr>
        <w:pStyle w:val="a4"/>
        <w:numPr>
          <w:ilvl w:val="1"/>
          <w:numId w:val="1"/>
        </w:numPr>
        <w:tabs>
          <w:tab w:val="left" w:pos="1238"/>
        </w:tabs>
        <w:ind w:hanging="427"/>
        <w:rPr>
          <w:sz w:val="26"/>
        </w:rPr>
      </w:pPr>
      <w:r>
        <w:rPr>
          <w:sz w:val="26"/>
        </w:rPr>
        <w:t>Compliance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Russian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laws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controlled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order</w:t>
      </w:r>
      <w:r>
        <w:rPr>
          <w:spacing w:val="-5"/>
          <w:sz w:val="26"/>
        </w:rPr>
        <w:t xml:space="preserve"> </w:t>
      </w:r>
      <w:r>
        <w:rPr>
          <w:sz w:val="26"/>
        </w:rPr>
        <w:t>to:</w:t>
      </w:r>
    </w:p>
    <w:p w14:paraId="6B824279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49" w:line="352" w:lineRule="auto"/>
        <w:ind w:right="116" w:firstLine="708"/>
        <w:jc w:val="left"/>
        <w:rPr>
          <w:sz w:val="26"/>
        </w:rPr>
      </w:pPr>
      <w:r>
        <w:rPr>
          <w:sz w:val="26"/>
        </w:rPr>
        <w:t>make</w:t>
      </w:r>
      <w:r>
        <w:rPr>
          <w:spacing w:val="1"/>
          <w:sz w:val="26"/>
        </w:rPr>
        <w:t xml:space="preserve"> </w:t>
      </w:r>
      <w:r>
        <w:rPr>
          <w:sz w:val="26"/>
        </w:rPr>
        <w:t>sure</w:t>
      </w:r>
      <w:r>
        <w:rPr>
          <w:spacing w:val="2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1"/>
          <w:sz w:val="26"/>
        </w:rPr>
        <w:t xml:space="preserve"> </w:t>
      </w:r>
      <w:r>
        <w:rPr>
          <w:sz w:val="26"/>
        </w:rPr>
        <w:t>practices are in</w:t>
      </w:r>
      <w:r>
        <w:rPr>
          <w:spacing w:val="1"/>
          <w:sz w:val="26"/>
        </w:rPr>
        <w:t xml:space="preserve"> </w:t>
      </w:r>
      <w:r>
        <w:rPr>
          <w:sz w:val="26"/>
        </w:rPr>
        <w:t>compliance with</w:t>
      </w:r>
      <w:r>
        <w:rPr>
          <w:spacing w:val="1"/>
          <w:sz w:val="26"/>
        </w:rPr>
        <w:t xml:space="preserve"> </w:t>
      </w:r>
      <w:r>
        <w:rPr>
          <w:sz w:val="26"/>
        </w:rPr>
        <w:t>the 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requirements;</w:t>
      </w:r>
    </w:p>
    <w:p w14:paraId="7F3D0933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8" w:line="352" w:lineRule="auto"/>
        <w:ind w:right="113" w:firstLine="708"/>
        <w:jc w:val="left"/>
        <w:rPr>
          <w:sz w:val="26"/>
        </w:rPr>
      </w:pPr>
      <w:r>
        <w:rPr>
          <w:sz w:val="26"/>
        </w:rPr>
        <w:t>ensure</w:t>
      </w:r>
      <w:r>
        <w:rPr>
          <w:spacing w:val="23"/>
          <w:sz w:val="26"/>
        </w:rPr>
        <w:t xml:space="preserve"> </w:t>
      </w:r>
      <w:r>
        <w:rPr>
          <w:sz w:val="26"/>
        </w:rPr>
        <w:t>that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PD</w:t>
      </w:r>
      <w:r>
        <w:rPr>
          <w:spacing w:val="24"/>
          <w:sz w:val="26"/>
        </w:rPr>
        <w:t xml:space="preserve"> </w:t>
      </w:r>
      <w:r>
        <w:rPr>
          <w:sz w:val="26"/>
        </w:rPr>
        <w:t>security</w:t>
      </w:r>
      <w:r>
        <w:rPr>
          <w:spacing w:val="23"/>
          <w:sz w:val="26"/>
        </w:rPr>
        <w:t xml:space="preserve"> </w:t>
      </w:r>
      <w:r>
        <w:rPr>
          <w:sz w:val="26"/>
        </w:rPr>
        <w:t>measures</w:t>
      </w:r>
      <w:r>
        <w:rPr>
          <w:spacing w:val="24"/>
          <w:sz w:val="26"/>
        </w:rPr>
        <w:t xml:space="preserve"> </w:t>
      </w:r>
      <w:r>
        <w:rPr>
          <w:sz w:val="26"/>
        </w:rPr>
        <w:t>employed</w:t>
      </w:r>
      <w:r>
        <w:rPr>
          <w:spacing w:val="23"/>
          <w:sz w:val="26"/>
        </w:rPr>
        <w:t xml:space="preserve"> </w:t>
      </w:r>
      <w:r>
        <w:rPr>
          <w:sz w:val="26"/>
        </w:rPr>
        <w:t>comply</w:t>
      </w:r>
      <w:r>
        <w:rPr>
          <w:spacing w:val="23"/>
          <w:sz w:val="26"/>
        </w:rPr>
        <w:t xml:space="preserve"> </w:t>
      </w:r>
      <w:r>
        <w:rPr>
          <w:sz w:val="26"/>
        </w:rPr>
        <w:t>with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requirements;</w:t>
      </w:r>
    </w:p>
    <w:p w14:paraId="6396E36F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8"/>
        <w:ind w:left="1380" w:hanging="569"/>
        <w:jc w:val="left"/>
        <w:rPr>
          <w:sz w:val="26"/>
        </w:rPr>
      </w:pPr>
      <w:r>
        <w:rPr>
          <w:sz w:val="26"/>
        </w:rPr>
        <w:t>take</w:t>
      </w:r>
      <w:r>
        <w:rPr>
          <w:spacing w:val="-2"/>
          <w:sz w:val="26"/>
        </w:rPr>
        <w:t xml:space="preserve"> </w:t>
      </w:r>
      <w:r>
        <w:rPr>
          <w:sz w:val="26"/>
        </w:rPr>
        <w:t>steps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detect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prevent</w:t>
      </w:r>
      <w:r>
        <w:rPr>
          <w:spacing w:val="-2"/>
          <w:sz w:val="26"/>
        </w:rPr>
        <w:t xml:space="preserve"> </w:t>
      </w:r>
      <w:r>
        <w:rPr>
          <w:sz w:val="26"/>
        </w:rPr>
        <w:t>violations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4"/>
          <w:sz w:val="26"/>
        </w:rPr>
        <w:t xml:space="preserve"> </w:t>
      </w:r>
      <w:r>
        <w:rPr>
          <w:sz w:val="26"/>
        </w:rPr>
        <w:t>requirements;</w:t>
      </w:r>
    </w:p>
    <w:p w14:paraId="2EA0078C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identify</w:t>
      </w:r>
      <w:r>
        <w:rPr>
          <w:spacing w:val="-4"/>
          <w:sz w:val="26"/>
        </w:rPr>
        <w:t xml:space="preserve"> </w:t>
      </w:r>
      <w:r>
        <w:rPr>
          <w:sz w:val="26"/>
        </w:rPr>
        <w:t>potential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leak</w:t>
      </w:r>
      <w:r>
        <w:rPr>
          <w:spacing w:val="-3"/>
          <w:sz w:val="26"/>
        </w:rPr>
        <w:t xml:space="preserve"> </w:t>
      </w:r>
      <w:r>
        <w:rPr>
          <w:sz w:val="26"/>
        </w:rPr>
        <w:t>channels;</w:t>
      </w:r>
    </w:p>
    <w:p w14:paraId="4C4E40C1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exercise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4"/>
          <w:sz w:val="26"/>
        </w:rPr>
        <w:t xml:space="preserve"> </w:t>
      </w:r>
      <w:r>
        <w:rPr>
          <w:sz w:val="26"/>
        </w:rPr>
        <w:t>over</w:t>
      </w:r>
      <w:r>
        <w:rPr>
          <w:spacing w:val="-2"/>
          <w:sz w:val="26"/>
        </w:rPr>
        <w:t xml:space="preserve"> </w:t>
      </w:r>
      <w:r>
        <w:rPr>
          <w:sz w:val="26"/>
        </w:rPr>
        <w:t>damage</w:t>
      </w:r>
      <w:r>
        <w:rPr>
          <w:spacing w:val="-4"/>
          <w:sz w:val="26"/>
        </w:rPr>
        <w:t xml:space="preserve"> </w:t>
      </w:r>
      <w:r>
        <w:rPr>
          <w:sz w:val="26"/>
        </w:rPr>
        <w:t>caused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potential</w:t>
      </w:r>
      <w:r>
        <w:rPr>
          <w:spacing w:val="-4"/>
          <w:sz w:val="26"/>
        </w:rPr>
        <w:t xml:space="preserve"> </w:t>
      </w:r>
      <w:r>
        <w:rPr>
          <w:sz w:val="26"/>
        </w:rPr>
        <w:t>violations.</w:t>
      </w:r>
    </w:p>
    <w:p w14:paraId="7116FD1C" w14:textId="77777777" w:rsidR="00F90CED" w:rsidRDefault="00BB4C92">
      <w:pPr>
        <w:pStyle w:val="a3"/>
        <w:spacing w:before="160" w:line="360" w:lineRule="auto"/>
        <w:ind w:firstLine="708"/>
      </w:pPr>
      <w:r>
        <w:t>Control</w:t>
      </w:r>
      <w:r>
        <w:rPr>
          <w:spacing w:val="19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Russian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laws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assigned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PD</w:t>
      </w:r>
      <w:r>
        <w:rPr>
          <w:spacing w:val="-1"/>
        </w:rPr>
        <w:t xml:space="preserve"> </w:t>
      </w:r>
      <w:r>
        <w:t>processing coordinator.</w:t>
      </w:r>
    </w:p>
    <w:p w14:paraId="19F90293" w14:textId="77777777" w:rsidR="00F90CED" w:rsidRDefault="00F90CED">
      <w:pPr>
        <w:spacing w:line="360" w:lineRule="auto"/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00E48E5C" w14:textId="77777777" w:rsidR="00F90CED" w:rsidRDefault="00BB4C92">
      <w:pPr>
        <w:pStyle w:val="1"/>
        <w:numPr>
          <w:ilvl w:val="0"/>
          <w:numId w:val="1"/>
        </w:numPr>
        <w:tabs>
          <w:tab w:val="left" w:pos="1428"/>
        </w:tabs>
        <w:spacing w:before="90"/>
        <w:ind w:left="1427" w:right="9" w:hanging="1428"/>
        <w:jc w:val="left"/>
      </w:pPr>
      <w:bookmarkStart w:id="19" w:name="7_CONTROL_OVER_PERSONAL_DATA_SECURITY_ST"/>
      <w:bookmarkEnd w:id="19"/>
      <w:r>
        <w:lastRenderedPageBreak/>
        <w:t>CONTROL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STATUS</w:t>
      </w:r>
    </w:p>
    <w:p w14:paraId="5B360170" w14:textId="77777777" w:rsidR="00F90CED" w:rsidRDefault="00F90CED">
      <w:pPr>
        <w:pStyle w:val="a3"/>
        <w:ind w:left="0"/>
        <w:rPr>
          <w:b/>
          <w:sz w:val="28"/>
        </w:rPr>
      </w:pPr>
    </w:p>
    <w:p w14:paraId="41E2115C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18C0DC67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Personal data security status must be controlled in order to ensure timely</w:t>
      </w:r>
      <w:r>
        <w:rPr>
          <w:spacing w:val="1"/>
          <w:sz w:val="26"/>
        </w:rPr>
        <w:t xml:space="preserve"> </w:t>
      </w:r>
      <w:r>
        <w:rPr>
          <w:sz w:val="26"/>
        </w:rPr>
        <w:t>detection and prevention of unauthorized access to PD and intentional software and</w:t>
      </w:r>
      <w:r>
        <w:rPr>
          <w:spacing w:val="1"/>
          <w:sz w:val="26"/>
        </w:rPr>
        <w:t xml:space="preserve"> </w:t>
      </w:r>
      <w:r>
        <w:rPr>
          <w:sz w:val="26"/>
        </w:rPr>
        <w:t>hardware</w:t>
      </w:r>
      <w:r>
        <w:rPr>
          <w:spacing w:val="-2"/>
          <w:sz w:val="26"/>
        </w:rPr>
        <w:t xml:space="preserve"> </w:t>
      </w:r>
      <w:r>
        <w:rPr>
          <w:sz w:val="26"/>
        </w:rPr>
        <w:t>manipulations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PD,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well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assess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security.</w:t>
      </w:r>
    </w:p>
    <w:p w14:paraId="39D41710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Such control involves checking compliance with the statutory and regulatory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19"/>
          <w:sz w:val="26"/>
        </w:rPr>
        <w:t xml:space="preserve"> </w:t>
      </w:r>
      <w:r>
        <w:rPr>
          <w:sz w:val="26"/>
        </w:rPr>
        <w:t>relating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PD</w:t>
      </w:r>
      <w:r>
        <w:rPr>
          <w:spacing w:val="16"/>
          <w:sz w:val="26"/>
        </w:rPr>
        <w:t xml:space="preserve"> </w:t>
      </w:r>
      <w:r>
        <w:rPr>
          <w:sz w:val="26"/>
        </w:rPr>
        <w:t>security,</w:t>
      </w:r>
      <w:r>
        <w:rPr>
          <w:spacing w:val="19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well</w:t>
      </w:r>
      <w:r>
        <w:rPr>
          <w:spacing w:val="18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assessing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tenability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7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 security measures</w:t>
      </w:r>
      <w:r>
        <w:rPr>
          <w:spacing w:val="-2"/>
          <w:sz w:val="26"/>
        </w:rPr>
        <w:t xml:space="preserve"> </w:t>
      </w:r>
      <w:r>
        <w:rPr>
          <w:sz w:val="26"/>
        </w:rPr>
        <w:t>taken.</w:t>
      </w:r>
    </w:p>
    <w:p w14:paraId="18858AC5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The effectiveness of implemented PD security measures is rated following 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 control steps. PD security is considered effective if the implemented measures</w:t>
      </w:r>
      <w:r>
        <w:rPr>
          <w:spacing w:val="1"/>
          <w:sz w:val="26"/>
        </w:rPr>
        <w:t xml:space="preserve"> </w:t>
      </w:r>
      <w:r>
        <w:rPr>
          <w:sz w:val="26"/>
        </w:rPr>
        <w:t>are aligned with the prescribed rules and requirements. If the security measures do not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prescribed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rules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deemed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violation. The findings of periodical control evaluation, the identified causes of breaches</w:t>
      </w:r>
      <w:r>
        <w:rPr>
          <w:spacing w:val="1"/>
          <w:sz w:val="26"/>
        </w:rPr>
        <w:t xml:space="preserve"> </w:t>
      </w:r>
      <w:r>
        <w:rPr>
          <w:sz w:val="26"/>
        </w:rPr>
        <w:t>and recommended remedial actions must be documented in reports or statements to be</w:t>
      </w:r>
      <w:r>
        <w:rPr>
          <w:spacing w:val="1"/>
          <w:sz w:val="26"/>
        </w:rPr>
        <w:t xml:space="preserve"> </w:t>
      </w:r>
      <w:r>
        <w:rPr>
          <w:sz w:val="26"/>
        </w:rPr>
        <w:t>delivered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 Director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Foundation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pass relevant</w:t>
      </w:r>
      <w:r>
        <w:rPr>
          <w:spacing w:val="-1"/>
          <w:sz w:val="26"/>
        </w:rPr>
        <w:t xml:space="preserve"> </w:t>
      </w:r>
      <w:r>
        <w:rPr>
          <w:sz w:val="26"/>
        </w:rPr>
        <w:t>decisions.</w:t>
      </w:r>
    </w:p>
    <w:sectPr w:rsidR="00F90CED">
      <w:pgSz w:w="11910" w:h="16840"/>
      <w:pgMar w:top="1120" w:right="74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6A58" w14:textId="77777777" w:rsidR="002A19D2" w:rsidRDefault="002A19D2">
      <w:r>
        <w:separator/>
      </w:r>
    </w:p>
  </w:endnote>
  <w:endnote w:type="continuationSeparator" w:id="0">
    <w:p w14:paraId="26E3EB07" w14:textId="77777777" w:rsidR="002A19D2" w:rsidRDefault="002A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08BE" w14:textId="77777777" w:rsidR="002A19D2" w:rsidRDefault="002A19D2">
      <w:r>
        <w:separator/>
      </w:r>
    </w:p>
  </w:footnote>
  <w:footnote w:type="continuationSeparator" w:id="0">
    <w:p w14:paraId="5A6DD77B" w14:textId="77777777" w:rsidR="002A19D2" w:rsidRDefault="002A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AB6F" w14:textId="294126EC" w:rsidR="00F90CED" w:rsidRDefault="00CE32A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0592A7" wp14:editId="789FE5D5">
              <wp:simplePos x="0" y="0"/>
              <wp:positionH relativeFrom="page">
                <wp:posOffset>3938270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275318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8113E" w14:textId="77777777" w:rsidR="00F90CED" w:rsidRDefault="00BB4C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59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" filled="f" stroked="f">
              <v:textbox inset="0,0,0,0">
                <w:txbxContent>
                  <w:p w14:paraId="5BD8113E" w14:textId="77777777" w:rsidR="00F90CED" w:rsidRDefault="00BB4C9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10B"/>
    <w:multiLevelType w:val="multilevel"/>
    <w:tmpl w:val="6B565898"/>
    <w:lvl w:ilvl="0">
      <w:start w:val="1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" w:hanging="42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7A71531"/>
    <w:multiLevelType w:val="multilevel"/>
    <w:tmpl w:val="4EDA66FA"/>
    <w:lvl w:ilvl="0">
      <w:start w:val="3"/>
      <w:numFmt w:val="decimal"/>
      <w:lvlText w:val="%1"/>
      <w:lvlJc w:val="left"/>
      <w:pPr>
        <w:ind w:left="1583" w:hanging="772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83" w:hanging="77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3" w:hanging="77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975" w:hanging="7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4" w:hanging="7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3" w:hanging="7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1" w:hanging="7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0" w:hanging="7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8" w:hanging="772"/>
      </w:pPr>
      <w:rPr>
        <w:rFonts w:hint="default"/>
        <w:lang w:val="en-US" w:eastAsia="en-US" w:bidi="ar-SA"/>
      </w:rPr>
    </w:lvl>
  </w:abstractNum>
  <w:abstractNum w:abstractNumId="2" w15:restartNumberingAfterBreak="0">
    <w:nsid w:val="24260D8E"/>
    <w:multiLevelType w:val="hybridMultilevel"/>
    <w:tmpl w:val="5C46600E"/>
    <w:lvl w:ilvl="0" w:tplc="5D062F08">
      <w:numFmt w:val="bullet"/>
      <w:lvlText w:val=""/>
      <w:lvlJc w:val="left"/>
      <w:pPr>
        <w:ind w:left="443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CBBA4B7A">
      <w:numFmt w:val="bullet"/>
      <w:lvlText w:val=""/>
      <w:lvlJc w:val="left"/>
      <w:pPr>
        <w:ind w:left="104" w:hanging="568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146CC1E0">
      <w:numFmt w:val="bullet"/>
      <w:lvlText w:val="•"/>
      <w:lvlJc w:val="left"/>
      <w:pPr>
        <w:ind w:left="1372" w:hanging="568"/>
      </w:pPr>
      <w:rPr>
        <w:rFonts w:hint="default"/>
        <w:lang w:val="en-US" w:eastAsia="en-US" w:bidi="ar-SA"/>
      </w:rPr>
    </w:lvl>
    <w:lvl w:ilvl="3" w:tplc="4E1CE56A">
      <w:numFmt w:val="bullet"/>
      <w:lvlText w:val="•"/>
      <w:lvlJc w:val="left"/>
      <w:pPr>
        <w:ind w:left="2304" w:hanging="568"/>
      </w:pPr>
      <w:rPr>
        <w:rFonts w:hint="default"/>
        <w:lang w:val="en-US" w:eastAsia="en-US" w:bidi="ar-SA"/>
      </w:rPr>
    </w:lvl>
    <w:lvl w:ilvl="4" w:tplc="AD4E332A">
      <w:numFmt w:val="bullet"/>
      <w:lvlText w:val="•"/>
      <w:lvlJc w:val="left"/>
      <w:pPr>
        <w:ind w:left="3236" w:hanging="568"/>
      </w:pPr>
      <w:rPr>
        <w:rFonts w:hint="default"/>
        <w:lang w:val="en-US" w:eastAsia="en-US" w:bidi="ar-SA"/>
      </w:rPr>
    </w:lvl>
    <w:lvl w:ilvl="5" w:tplc="5B7C0634">
      <w:numFmt w:val="bullet"/>
      <w:lvlText w:val="•"/>
      <w:lvlJc w:val="left"/>
      <w:pPr>
        <w:ind w:left="4168" w:hanging="568"/>
      </w:pPr>
      <w:rPr>
        <w:rFonts w:hint="default"/>
        <w:lang w:val="en-US" w:eastAsia="en-US" w:bidi="ar-SA"/>
      </w:rPr>
    </w:lvl>
    <w:lvl w:ilvl="6" w:tplc="615CA37C">
      <w:numFmt w:val="bullet"/>
      <w:lvlText w:val="•"/>
      <w:lvlJc w:val="left"/>
      <w:pPr>
        <w:ind w:left="5101" w:hanging="568"/>
      </w:pPr>
      <w:rPr>
        <w:rFonts w:hint="default"/>
        <w:lang w:val="en-US" w:eastAsia="en-US" w:bidi="ar-SA"/>
      </w:rPr>
    </w:lvl>
    <w:lvl w:ilvl="7" w:tplc="5CA830E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8" w:tplc="449C97F4">
      <w:numFmt w:val="bullet"/>
      <w:lvlText w:val="•"/>
      <w:lvlJc w:val="left"/>
      <w:pPr>
        <w:ind w:left="6965" w:hanging="568"/>
      </w:pPr>
      <w:rPr>
        <w:rFonts w:hint="default"/>
        <w:lang w:val="en-US" w:eastAsia="en-US" w:bidi="ar-SA"/>
      </w:rPr>
    </w:lvl>
  </w:abstractNum>
  <w:abstractNum w:abstractNumId="3" w15:restartNumberingAfterBreak="0">
    <w:nsid w:val="2CBC6075"/>
    <w:multiLevelType w:val="multilevel"/>
    <w:tmpl w:val="74B6EF3E"/>
    <w:lvl w:ilvl="0">
      <w:start w:val="4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4" w15:restartNumberingAfterBreak="0">
    <w:nsid w:val="30F144CC"/>
    <w:multiLevelType w:val="multilevel"/>
    <w:tmpl w:val="312CC234"/>
    <w:lvl w:ilvl="0">
      <w:start w:val="3"/>
      <w:numFmt w:val="decimal"/>
      <w:lvlText w:val="%1"/>
      <w:lvlJc w:val="left"/>
      <w:pPr>
        <w:ind w:left="1397" w:hanging="5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7" w:hanging="58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97" w:hanging="58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849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3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9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2" w:hanging="586"/>
      </w:pPr>
      <w:rPr>
        <w:rFonts w:hint="default"/>
        <w:lang w:val="en-US" w:eastAsia="en-US" w:bidi="ar-SA"/>
      </w:rPr>
    </w:lvl>
  </w:abstractNum>
  <w:abstractNum w:abstractNumId="5" w15:restartNumberingAfterBreak="0">
    <w:nsid w:val="315F4914"/>
    <w:multiLevelType w:val="multilevel"/>
    <w:tmpl w:val="A42A7CE4"/>
    <w:lvl w:ilvl="0">
      <w:start w:val="3"/>
      <w:numFmt w:val="decimal"/>
      <w:lvlText w:val="%1"/>
      <w:lvlJc w:val="left"/>
      <w:pPr>
        <w:ind w:left="293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8" w:hanging="426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94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2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5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0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0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5" w:hanging="426"/>
      </w:pPr>
      <w:rPr>
        <w:rFonts w:hint="default"/>
        <w:lang w:val="en-US" w:eastAsia="en-US" w:bidi="ar-SA"/>
      </w:rPr>
    </w:lvl>
  </w:abstractNum>
  <w:abstractNum w:abstractNumId="6" w15:restartNumberingAfterBreak="0">
    <w:nsid w:val="38BA6C98"/>
    <w:multiLevelType w:val="multilevel"/>
    <w:tmpl w:val="C21AFC5E"/>
    <w:lvl w:ilvl="0">
      <w:start w:val="3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7" w15:restartNumberingAfterBreak="0">
    <w:nsid w:val="43444F92"/>
    <w:multiLevelType w:val="multilevel"/>
    <w:tmpl w:val="B456D03A"/>
    <w:lvl w:ilvl="0">
      <w:start w:val="3"/>
      <w:numFmt w:val="decimal"/>
      <w:lvlText w:val="%1"/>
      <w:lvlJc w:val="left"/>
      <w:pPr>
        <w:ind w:left="104" w:hanging="708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4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4B135631"/>
    <w:multiLevelType w:val="multilevel"/>
    <w:tmpl w:val="CDF4C3FC"/>
    <w:lvl w:ilvl="0">
      <w:start w:val="3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9" w15:restartNumberingAfterBreak="0">
    <w:nsid w:val="4BC20EFA"/>
    <w:multiLevelType w:val="multilevel"/>
    <w:tmpl w:val="9FAAB6EC"/>
    <w:lvl w:ilvl="0">
      <w:start w:val="4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10" w15:restartNumberingAfterBreak="0">
    <w:nsid w:val="53A531B6"/>
    <w:multiLevelType w:val="multilevel"/>
    <w:tmpl w:val="A54E342A"/>
    <w:lvl w:ilvl="0">
      <w:start w:val="7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abstractNum w:abstractNumId="11" w15:restartNumberingAfterBreak="0">
    <w:nsid w:val="6C111675"/>
    <w:multiLevelType w:val="hybridMultilevel"/>
    <w:tmpl w:val="5CE8BB16"/>
    <w:lvl w:ilvl="0" w:tplc="E1ECC0B8">
      <w:numFmt w:val="bullet"/>
      <w:lvlText w:val=""/>
      <w:lvlJc w:val="left"/>
      <w:pPr>
        <w:ind w:left="104" w:hanging="424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D750ADBE">
      <w:numFmt w:val="bullet"/>
      <w:lvlText w:val=""/>
      <w:lvlJc w:val="left"/>
      <w:pPr>
        <w:ind w:left="812" w:hanging="706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FB7A1270">
      <w:numFmt w:val="bullet"/>
      <w:lvlText w:val="•"/>
      <w:lvlJc w:val="left"/>
      <w:pPr>
        <w:ind w:left="1791" w:hanging="706"/>
      </w:pPr>
      <w:rPr>
        <w:rFonts w:hint="default"/>
        <w:lang w:val="en-US" w:eastAsia="en-US" w:bidi="ar-SA"/>
      </w:rPr>
    </w:lvl>
    <w:lvl w:ilvl="3" w:tplc="D700B966">
      <w:numFmt w:val="bullet"/>
      <w:lvlText w:val="•"/>
      <w:lvlJc w:val="left"/>
      <w:pPr>
        <w:ind w:left="2763" w:hanging="706"/>
      </w:pPr>
      <w:rPr>
        <w:rFonts w:hint="default"/>
        <w:lang w:val="en-US" w:eastAsia="en-US" w:bidi="ar-SA"/>
      </w:rPr>
    </w:lvl>
    <w:lvl w:ilvl="4" w:tplc="F3A2259C">
      <w:numFmt w:val="bullet"/>
      <w:lvlText w:val="•"/>
      <w:lvlJc w:val="left"/>
      <w:pPr>
        <w:ind w:left="3735" w:hanging="706"/>
      </w:pPr>
      <w:rPr>
        <w:rFonts w:hint="default"/>
        <w:lang w:val="en-US" w:eastAsia="en-US" w:bidi="ar-SA"/>
      </w:rPr>
    </w:lvl>
    <w:lvl w:ilvl="5" w:tplc="3DC8AAC2">
      <w:numFmt w:val="bullet"/>
      <w:lvlText w:val="•"/>
      <w:lvlJc w:val="left"/>
      <w:pPr>
        <w:ind w:left="4707" w:hanging="706"/>
      </w:pPr>
      <w:rPr>
        <w:rFonts w:hint="default"/>
        <w:lang w:val="en-US" w:eastAsia="en-US" w:bidi="ar-SA"/>
      </w:rPr>
    </w:lvl>
    <w:lvl w:ilvl="6" w:tplc="790C598A">
      <w:numFmt w:val="bullet"/>
      <w:lvlText w:val="•"/>
      <w:lvlJc w:val="left"/>
      <w:pPr>
        <w:ind w:left="5678" w:hanging="706"/>
      </w:pPr>
      <w:rPr>
        <w:rFonts w:hint="default"/>
        <w:lang w:val="en-US" w:eastAsia="en-US" w:bidi="ar-SA"/>
      </w:rPr>
    </w:lvl>
    <w:lvl w:ilvl="7" w:tplc="8C4A9A14">
      <w:numFmt w:val="bullet"/>
      <w:lvlText w:val="•"/>
      <w:lvlJc w:val="left"/>
      <w:pPr>
        <w:ind w:left="6650" w:hanging="706"/>
      </w:pPr>
      <w:rPr>
        <w:rFonts w:hint="default"/>
        <w:lang w:val="en-US" w:eastAsia="en-US" w:bidi="ar-SA"/>
      </w:rPr>
    </w:lvl>
    <w:lvl w:ilvl="8" w:tplc="750A8218">
      <w:numFmt w:val="bullet"/>
      <w:lvlText w:val="•"/>
      <w:lvlJc w:val="left"/>
      <w:pPr>
        <w:ind w:left="7622" w:hanging="706"/>
      </w:pPr>
      <w:rPr>
        <w:rFonts w:hint="default"/>
        <w:lang w:val="en-US" w:eastAsia="en-US" w:bidi="ar-SA"/>
      </w:rPr>
    </w:lvl>
  </w:abstractNum>
  <w:abstractNum w:abstractNumId="12" w15:restartNumberingAfterBreak="0">
    <w:nsid w:val="6DD84340"/>
    <w:multiLevelType w:val="multilevel"/>
    <w:tmpl w:val="6BDEAB54"/>
    <w:lvl w:ilvl="0">
      <w:start w:val="5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ED"/>
    <w:rsid w:val="00011484"/>
    <w:rsid w:val="002A19D2"/>
    <w:rsid w:val="002A3A19"/>
    <w:rsid w:val="004F4A33"/>
    <w:rsid w:val="005407C2"/>
    <w:rsid w:val="005F216C"/>
    <w:rsid w:val="005F52CF"/>
    <w:rsid w:val="006B0ECF"/>
    <w:rsid w:val="007D1E46"/>
    <w:rsid w:val="008228B9"/>
    <w:rsid w:val="00A87C49"/>
    <w:rsid w:val="00A87DD1"/>
    <w:rsid w:val="00B00616"/>
    <w:rsid w:val="00BB4C92"/>
    <w:rsid w:val="00CE32A4"/>
    <w:rsid w:val="00D863E4"/>
    <w:rsid w:val="00DD4A24"/>
    <w:rsid w:val="00E14C87"/>
    <w:rsid w:val="00F90CED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029B"/>
  <w15:docId w15:val="{57C91D0E-987F-487B-888B-49DC329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30" w:hanging="39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A87C49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3103</Words>
  <Characters>17688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</dc:creator>
  <cp:lastModifiedBy>admin</cp:lastModifiedBy>
  <cp:revision>4</cp:revision>
  <dcterms:created xsi:type="dcterms:W3CDTF">2023-04-26T13:30:00Z</dcterms:created>
  <dcterms:modified xsi:type="dcterms:W3CDTF">2023-04-27T08:42:00Z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2023-03-23T00:00:00Z</vt:filetime>
  </property>
</Properties>
</file>